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CAD" w:rsidRPr="007D5703" w:rsidRDefault="004604F9" w:rsidP="005C048B">
      <w:pPr>
        <w:ind w:left="567" w:right="277"/>
        <w:jc w:val="center"/>
        <w:outlineLvl w:val="0"/>
        <w:rPr>
          <w:rFonts w:ascii="Calibri" w:hAnsi="Calibri" w:cs="Calibri"/>
          <w:b/>
          <w:lang w:val="en-GB"/>
        </w:rPr>
      </w:pPr>
      <w:bookmarkStart w:id="0" w:name="_GoBack"/>
      <w:bookmarkEnd w:id="0"/>
      <w:r w:rsidRPr="007D5703">
        <w:rPr>
          <w:rFonts w:ascii="Calibri" w:hAnsi="Calibri" w:cs="Calibri"/>
          <w:b/>
          <w:lang w:val="en-GB"/>
        </w:rPr>
        <w:t>“</w:t>
      </w:r>
      <w:r w:rsidR="00B70CAD" w:rsidRPr="007D5703">
        <w:rPr>
          <w:rFonts w:ascii="Calibri" w:hAnsi="Calibri" w:cs="Calibri"/>
          <w:b/>
          <w:lang w:val="en-GB"/>
        </w:rPr>
        <w:t>Babeș-Bolyai” University</w:t>
      </w:r>
      <w:r w:rsidR="0024405F">
        <w:rPr>
          <w:rFonts w:ascii="Calibri" w:hAnsi="Calibri" w:cs="Calibri"/>
          <w:b/>
          <w:lang w:val="en-GB"/>
        </w:rPr>
        <w:t>, The</w:t>
      </w:r>
      <w:r w:rsidR="00B70CAD" w:rsidRPr="007D5703">
        <w:rPr>
          <w:rFonts w:ascii="Calibri" w:hAnsi="Calibri" w:cs="Calibri"/>
          <w:b/>
          <w:lang w:val="en-GB"/>
        </w:rPr>
        <w:t xml:space="preserve"> Faculty of Letters</w:t>
      </w:r>
    </w:p>
    <w:p w:rsidR="00B70CAD" w:rsidRPr="007D5703" w:rsidRDefault="00B70CAD" w:rsidP="005C048B">
      <w:pPr>
        <w:ind w:left="567" w:right="277"/>
        <w:jc w:val="center"/>
        <w:outlineLvl w:val="0"/>
        <w:rPr>
          <w:rFonts w:ascii="Calibri" w:hAnsi="Calibri" w:cs="Calibri"/>
          <w:b/>
          <w:lang w:val="en-GB"/>
        </w:rPr>
      </w:pPr>
      <w:r w:rsidRPr="007D5703">
        <w:rPr>
          <w:rFonts w:ascii="Calibri" w:hAnsi="Calibri" w:cs="Calibri"/>
          <w:b/>
          <w:lang w:val="en-GB"/>
        </w:rPr>
        <w:t>The Romanian Academy, The Institute of Li</w:t>
      </w:r>
      <w:r w:rsidR="004604F9" w:rsidRPr="007D5703">
        <w:rPr>
          <w:rFonts w:ascii="Calibri" w:hAnsi="Calibri" w:cs="Calibri"/>
          <w:b/>
          <w:lang w:val="en-GB"/>
        </w:rPr>
        <w:t>nguistics and Literary History “</w:t>
      </w:r>
      <w:r w:rsidRPr="007D5703">
        <w:rPr>
          <w:rFonts w:ascii="Calibri" w:hAnsi="Calibri" w:cs="Calibri"/>
          <w:b/>
          <w:lang w:val="en-GB"/>
        </w:rPr>
        <w:t>Sextil Pușcariu”</w:t>
      </w:r>
    </w:p>
    <w:p w:rsidR="00B70CAD" w:rsidRPr="007D5703" w:rsidRDefault="00B70CAD" w:rsidP="005C048B">
      <w:pPr>
        <w:ind w:left="567" w:right="277"/>
        <w:jc w:val="center"/>
        <w:rPr>
          <w:rFonts w:ascii="Calibri" w:hAnsi="Calibri" w:cs="Calibri"/>
          <w:b/>
          <w:lang w:val="en-GB"/>
        </w:rPr>
      </w:pPr>
    </w:p>
    <w:p w:rsidR="00B70CAD" w:rsidRPr="007D5703" w:rsidRDefault="00B70CAD" w:rsidP="005C048B">
      <w:pPr>
        <w:ind w:left="567" w:right="277"/>
        <w:jc w:val="center"/>
        <w:outlineLvl w:val="0"/>
        <w:rPr>
          <w:rFonts w:ascii="Calibri" w:hAnsi="Calibri" w:cs="Calibri"/>
          <w:b/>
          <w:lang w:val="en-GB"/>
        </w:rPr>
      </w:pPr>
      <w:r w:rsidRPr="007D5703">
        <w:rPr>
          <w:rFonts w:ascii="Calibri" w:hAnsi="Calibri" w:cs="Calibri"/>
          <w:b/>
          <w:lang w:val="en-GB"/>
        </w:rPr>
        <w:t>International Congres</w:t>
      </w:r>
      <w:r w:rsidR="00A56C24" w:rsidRPr="007D5703">
        <w:rPr>
          <w:rFonts w:ascii="Calibri" w:hAnsi="Calibri" w:cs="Calibri"/>
          <w:b/>
          <w:lang w:val="en-GB"/>
        </w:rPr>
        <w:t>s</w:t>
      </w:r>
      <w:r w:rsidR="0024405F">
        <w:rPr>
          <w:rFonts w:ascii="Calibri" w:hAnsi="Calibri" w:cs="Calibri"/>
          <w:b/>
          <w:lang w:val="en-GB"/>
        </w:rPr>
        <w:t xml:space="preserve"> of Literary H</w:t>
      </w:r>
      <w:r w:rsidRPr="007D5703">
        <w:rPr>
          <w:rFonts w:ascii="Calibri" w:hAnsi="Calibri" w:cs="Calibri"/>
          <w:b/>
          <w:lang w:val="en-GB"/>
        </w:rPr>
        <w:t>istory</w:t>
      </w:r>
    </w:p>
    <w:p w:rsidR="00B70CAD" w:rsidRPr="007D5703" w:rsidRDefault="001D4756" w:rsidP="005C048B">
      <w:pPr>
        <w:ind w:left="567" w:right="277"/>
        <w:jc w:val="center"/>
        <w:rPr>
          <w:rFonts w:ascii="Calibri" w:hAnsi="Calibri" w:cs="Calibri"/>
          <w:b/>
          <w:lang w:val="en-GB"/>
        </w:rPr>
      </w:pPr>
      <w:r>
        <w:rPr>
          <w:rFonts w:ascii="Calibri" w:hAnsi="Calibri" w:cs="Calibri"/>
          <w:b/>
          <w:lang w:val="en-GB"/>
        </w:rPr>
        <w:t>11-12 may 2018</w:t>
      </w:r>
    </w:p>
    <w:p w:rsidR="00B70CAD" w:rsidRPr="007D5703" w:rsidRDefault="00B70CAD" w:rsidP="005C048B">
      <w:pPr>
        <w:ind w:left="567" w:right="277"/>
        <w:jc w:val="center"/>
        <w:outlineLvl w:val="0"/>
        <w:rPr>
          <w:rFonts w:ascii="Calibri" w:hAnsi="Calibri" w:cs="Calibri"/>
          <w:b/>
          <w:lang w:val="en-GB"/>
        </w:rPr>
      </w:pPr>
      <w:r w:rsidRPr="007D5703">
        <w:rPr>
          <w:rFonts w:ascii="Calibri" w:hAnsi="Calibri" w:cs="Calibri"/>
          <w:b/>
          <w:lang w:val="en-GB"/>
        </w:rPr>
        <w:t>Local convertible values: international narratives of national literary history</w:t>
      </w:r>
    </w:p>
    <w:p w:rsidR="00B70CAD" w:rsidRPr="007D5703" w:rsidRDefault="001A307E" w:rsidP="005C048B">
      <w:pPr>
        <w:ind w:left="567" w:right="277"/>
        <w:jc w:val="center"/>
        <w:outlineLvl w:val="0"/>
        <w:rPr>
          <w:rFonts w:ascii="Calibri" w:hAnsi="Calibri" w:cs="Calibri"/>
          <w:b/>
          <w:lang w:val="en-GB"/>
        </w:rPr>
      </w:pPr>
      <w:r>
        <w:rPr>
          <w:rFonts w:asciiTheme="majorHAnsi" w:hAnsiTheme="majorHAnsi" w:cstheme="majorHAnsi"/>
          <w:b/>
          <w:lang w:val="ro-RO"/>
        </w:rPr>
        <w:t>(</w:t>
      </w:r>
      <w:r w:rsidRPr="007638D0">
        <w:rPr>
          <w:rFonts w:asciiTheme="majorHAnsi" w:hAnsiTheme="majorHAnsi" w:cstheme="majorHAnsi"/>
          <w:b/>
          <w:i/>
          <w:lang w:val="ro-RO"/>
        </w:rPr>
        <w:t>Cfp no. 2</w:t>
      </w:r>
      <w:r>
        <w:rPr>
          <w:rFonts w:ascii="Calibri" w:hAnsi="Calibri" w:cs="Calibri"/>
          <w:b/>
          <w:lang w:val="en-GB"/>
        </w:rPr>
        <w:t>)</w:t>
      </w:r>
    </w:p>
    <w:p w:rsidR="00B70CAD" w:rsidRPr="007D5703" w:rsidRDefault="00B70CAD" w:rsidP="005C048B">
      <w:pPr>
        <w:ind w:left="567" w:right="277"/>
        <w:jc w:val="center"/>
        <w:rPr>
          <w:rFonts w:ascii="Calibri" w:hAnsi="Calibri" w:cs="Calibri"/>
          <w:lang w:val="en-GB"/>
        </w:rPr>
      </w:pPr>
    </w:p>
    <w:p w:rsidR="003D154E" w:rsidRPr="007D5703" w:rsidRDefault="00D36B17" w:rsidP="005C048B">
      <w:pPr>
        <w:jc w:val="both"/>
        <w:rPr>
          <w:rFonts w:ascii="Calibri" w:hAnsi="Calibri" w:cs="Calibri"/>
          <w:lang w:val="en-GB"/>
        </w:rPr>
      </w:pPr>
      <w:r w:rsidRPr="007D5703">
        <w:rPr>
          <w:rFonts w:ascii="Calibri" w:hAnsi="Calibri"/>
          <w:lang w:val="en-GB"/>
        </w:rPr>
        <w:t>So far, l</w:t>
      </w:r>
      <w:r w:rsidR="000413CF" w:rsidRPr="007D5703">
        <w:rPr>
          <w:rFonts w:ascii="Calibri" w:hAnsi="Calibri"/>
          <w:lang w:val="en-GB"/>
        </w:rPr>
        <w:t>iterary history has already been “buried” several times along the 20</w:t>
      </w:r>
      <w:r w:rsidR="000413CF" w:rsidRPr="007D5703">
        <w:rPr>
          <w:rFonts w:ascii="Calibri" w:hAnsi="Calibri"/>
          <w:vertAlign w:val="superscript"/>
          <w:lang w:val="en-GB"/>
        </w:rPr>
        <w:t>th</w:t>
      </w:r>
      <w:r w:rsidR="0024405F">
        <w:rPr>
          <w:rFonts w:ascii="Calibri" w:hAnsi="Calibri"/>
          <w:lang w:val="en-GB"/>
        </w:rPr>
        <w:t xml:space="preserve"> century;</w:t>
      </w:r>
      <w:r w:rsidR="000413CF" w:rsidRPr="007D5703">
        <w:rPr>
          <w:rFonts w:ascii="Calibri" w:hAnsi="Calibri"/>
          <w:lang w:val="en-GB"/>
        </w:rPr>
        <w:t xml:space="preserve"> it has been contested for its methodological ambiguities</w:t>
      </w:r>
      <w:r w:rsidR="005D3E0D" w:rsidRPr="007D5703">
        <w:rPr>
          <w:rFonts w:ascii="Calibri" w:hAnsi="Calibri"/>
          <w:lang w:val="en-GB"/>
        </w:rPr>
        <w:t xml:space="preserve">, and outshined repetitively by literary theory and comparatism. But it is making a comeback. It is no coincidence that Franco Moretti’s </w:t>
      </w:r>
      <w:r w:rsidR="005D3E0D" w:rsidRPr="007D5703">
        <w:rPr>
          <w:rFonts w:ascii="Calibri" w:eastAsia="Times New Roman" w:hAnsi="Calibri" w:cs="Calibri"/>
          <w:i/>
          <w:shd w:val="clear" w:color="auto" w:fill="FFFFFF"/>
          <w:lang w:val="en-GB"/>
        </w:rPr>
        <w:t>Graphs, Maps, Trees: Abstract Models for a Literary History</w:t>
      </w:r>
      <w:r w:rsidR="005D3E0D" w:rsidRPr="007D5703">
        <w:rPr>
          <w:rFonts w:ascii="Calibri" w:eastAsia="Times New Roman" w:hAnsi="Calibri" w:cs="Calibri"/>
          <w:shd w:val="clear" w:color="auto" w:fill="FFFFFF"/>
          <w:lang w:val="en-GB"/>
        </w:rPr>
        <w:t xml:space="preserve">, one of the most influential and innovative </w:t>
      </w:r>
      <w:r w:rsidR="000912A5" w:rsidRPr="007D5703">
        <w:rPr>
          <w:rFonts w:ascii="Calibri" w:eastAsia="Times New Roman" w:hAnsi="Calibri" w:cs="Calibri"/>
          <w:shd w:val="clear" w:color="auto" w:fill="FFFFFF"/>
          <w:lang w:val="en-GB"/>
        </w:rPr>
        <w:t xml:space="preserve">literary </w:t>
      </w:r>
      <w:r w:rsidRPr="007D5703">
        <w:rPr>
          <w:rFonts w:ascii="Calibri" w:eastAsia="Times New Roman" w:hAnsi="Calibri" w:cs="Calibri"/>
          <w:shd w:val="clear" w:color="auto" w:fill="FFFFFF"/>
          <w:lang w:val="en-GB"/>
        </w:rPr>
        <w:t>studies</w:t>
      </w:r>
      <w:r w:rsidR="000912A5" w:rsidRPr="007D5703">
        <w:rPr>
          <w:rFonts w:ascii="Calibri" w:eastAsia="Times New Roman" w:hAnsi="Calibri" w:cs="Calibri"/>
          <w:shd w:val="clear" w:color="auto" w:fill="FFFFFF"/>
          <w:lang w:val="en-GB"/>
        </w:rPr>
        <w:t xml:space="preserve"> today</w:t>
      </w:r>
      <w:r w:rsidRPr="007D5703">
        <w:rPr>
          <w:rFonts w:ascii="Calibri" w:eastAsia="Times New Roman" w:hAnsi="Calibri" w:cs="Calibri"/>
          <w:shd w:val="clear" w:color="auto" w:fill="FFFFFF"/>
          <w:lang w:val="en-GB"/>
        </w:rPr>
        <w:t xml:space="preserve">, </w:t>
      </w:r>
      <w:r w:rsidR="0008000B" w:rsidRPr="007D5703">
        <w:rPr>
          <w:rFonts w:ascii="Calibri" w:eastAsia="Times New Roman" w:hAnsi="Calibri" w:cs="Calibri"/>
          <w:shd w:val="clear" w:color="auto" w:fill="FFFFFF"/>
          <w:lang w:val="en-GB"/>
        </w:rPr>
        <w:t xml:space="preserve">mentions it in the title. If we still cannot </w:t>
      </w:r>
      <w:r w:rsidR="00CF405E" w:rsidRPr="007D5703">
        <w:rPr>
          <w:rFonts w:ascii="Calibri" w:eastAsia="Times New Roman" w:hAnsi="Calibri" w:cs="Calibri"/>
          <w:shd w:val="clear" w:color="auto" w:fill="FFFFFF"/>
          <w:lang w:val="en-GB"/>
        </w:rPr>
        <w:t>speak of</w:t>
      </w:r>
      <w:r w:rsidR="0008000B" w:rsidRPr="007D5703">
        <w:rPr>
          <w:rFonts w:ascii="Calibri" w:eastAsia="Times New Roman" w:hAnsi="Calibri" w:cs="Calibri"/>
          <w:shd w:val="clear" w:color="auto" w:fill="FFFFFF"/>
          <w:lang w:val="en-GB"/>
        </w:rPr>
        <w:t xml:space="preserve"> a unitary programme, as was once the case with Lanson’s positivist literary project, we can nonetheless </w:t>
      </w:r>
      <w:r w:rsidR="00815FCD" w:rsidRPr="007D5703">
        <w:rPr>
          <w:rFonts w:ascii="Calibri" w:eastAsia="Times New Roman" w:hAnsi="Calibri" w:cs="Calibri"/>
          <w:shd w:val="clear" w:color="auto" w:fill="FFFFFF"/>
          <w:lang w:val="en-GB"/>
        </w:rPr>
        <w:t xml:space="preserve">read into the </w:t>
      </w:r>
      <w:r w:rsidR="00634BF9">
        <w:rPr>
          <w:rFonts w:ascii="Calibri" w:eastAsia="Times New Roman" w:hAnsi="Calibri" w:cs="Calibri"/>
          <w:shd w:val="clear" w:color="auto" w:fill="FFFFFF"/>
          <w:lang w:val="en-GB"/>
        </w:rPr>
        <w:t>amount</w:t>
      </w:r>
      <w:r w:rsidR="00CF405E" w:rsidRPr="007D5703">
        <w:rPr>
          <w:rFonts w:ascii="Calibri" w:eastAsia="Times New Roman" w:hAnsi="Calibri" w:cs="Calibri"/>
          <w:shd w:val="clear" w:color="auto" w:fill="FFFFFF"/>
          <w:lang w:val="en-GB"/>
        </w:rPr>
        <w:t xml:space="preserve"> of variations </w:t>
      </w:r>
      <w:r w:rsidR="00AF1FD9" w:rsidRPr="007D5703">
        <w:rPr>
          <w:rFonts w:ascii="Calibri" w:eastAsia="Times New Roman" w:hAnsi="Calibri" w:cs="Calibri"/>
          <w:shd w:val="clear" w:color="auto" w:fill="FFFFFF"/>
          <w:lang w:val="en-GB"/>
        </w:rPr>
        <w:t>that re</w:t>
      </w:r>
      <w:r w:rsidR="004604F9" w:rsidRPr="007D5703">
        <w:rPr>
          <w:rFonts w:ascii="Calibri" w:eastAsia="Times New Roman" w:hAnsi="Calibri" w:cs="Calibri"/>
          <w:shd w:val="clear" w:color="auto" w:fill="FFFFFF"/>
          <w:lang w:val="en-GB"/>
        </w:rPr>
        <w:t>sult from our treatment of the “</w:t>
      </w:r>
      <w:r w:rsidR="00AF1FD9" w:rsidRPr="007D5703">
        <w:rPr>
          <w:rFonts w:ascii="Calibri" w:eastAsia="Times New Roman" w:hAnsi="Calibri" w:cs="Calibri"/>
          <w:shd w:val="clear" w:color="auto" w:fill="FFFFFF"/>
          <w:lang w:val="en-GB"/>
        </w:rPr>
        <w:t>historicity” of literature. Various lines of thought, like the analysis of the auctorial ethos (</w:t>
      </w:r>
      <w:r w:rsidR="00AF1FD9" w:rsidRPr="007D5703">
        <w:rPr>
          <w:rFonts w:ascii="Calibri" w:hAnsi="Calibri" w:cs="Calibri"/>
          <w:lang w:val="en-GB"/>
        </w:rPr>
        <w:t xml:space="preserve">Jérôme Meizoz), the sociology of the creative singularity (Nathalie Heinich) or the approach of the linguistic and </w:t>
      </w:r>
      <w:r w:rsidR="004604F9" w:rsidRPr="007D5703">
        <w:rPr>
          <w:rFonts w:ascii="Calibri" w:hAnsi="Calibri" w:cs="Calibri"/>
          <w:lang w:val="en-GB"/>
        </w:rPr>
        <w:t>stylistic</w:t>
      </w:r>
      <w:r w:rsidR="00AF1FD9" w:rsidRPr="007D5703">
        <w:rPr>
          <w:rFonts w:ascii="Calibri" w:hAnsi="Calibri" w:cs="Calibri"/>
          <w:lang w:val="en-GB"/>
        </w:rPr>
        <w:t xml:space="preserve"> imaginary of the literary language (Gilles Philippe)</w:t>
      </w:r>
      <w:r w:rsidR="001D0B55" w:rsidRPr="007D5703">
        <w:rPr>
          <w:rFonts w:ascii="Calibri" w:hAnsi="Calibri" w:cs="Calibri"/>
          <w:lang w:val="en-GB"/>
        </w:rPr>
        <w:t xml:space="preserve"> amount to the reconstruction of the historical context of literary and social realities. </w:t>
      </w:r>
    </w:p>
    <w:p w:rsidR="001D0B55" w:rsidRPr="007D5703" w:rsidRDefault="001D0B55" w:rsidP="005C048B">
      <w:pPr>
        <w:tabs>
          <w:tab w:val="left" w:pos="3544"/>
          <w:tab w:val="left" w:pos="5670"/>
        </w:tabs>
        <w:jc w:val="both"/>
        <w:rPr>
          <w:rFonts w:ascii="Calibri" w:hAnsi="Calibri" w:cs="Calibri"/>
          <w:lang w:val="en-GB"/>
        </w:rPr>
      </w:pPr>
      <w:r w:rsidRPr="007D5703">
        <w:rPr>
          <w:rFonts w:ascii="Calibri" w:hAnsi="Calibri" w:cs="Calibri"/>
          <w:lang w:val="en-GB"/>
        </w:rPr>
        <w:t xml:space="preserve">Also, </w:t>
      </w:r>
      <w:r w:rsidR="00532D8D" w:rsidRPr="007D5703">
        <w:rPr>
          <w:rFonts w:ascii="Calibri" w:hAnsi="Calibri" w:cs="Calibri"/>
          <w:lang w:val="en-GB"/>
        </w:rPr>
        <w:t>a broad</w:t>
      </w:r>
      <w:r w:rsidRPr="007D5703">
        <w:rPr>
          <w:rFonts w:ascii="Calibri" w:hAnsi="Calibri" w:cs="Calibri"/>
          <w:lang w:val="en-GB"/>
        </w:rPr>
        <w:t xml:space="preserve"> </w:t>
      </w:r>
      <w:r w:rsidR="00532D8D" w:rsidRPr="007D5703">
        <w:rPr>
          <w:rFonts w:ascii="Calibri" w:hAnsi="Calibri" w:cs="Calibri"/>
          <w:lang w:val="en-GB"/>
        </w:rPr>
        <w:t>stream</w:t>
      </w:r>
      <w:r w:rsidRPr="007D5703">
        <w:rPr>
          <w:rFonts w:ascii="Calibri" w:hAnsi="Calibri" w:cs="Calibri"/>
          <w:lang w:val="en-GB"/>
        </w:rPr>
        <w:t xml:space="preserve"> </w:t>
      </w:r>
      <w:r w:rsidR="00532D8D" w:rsidRPr="007D5703">
        <w:rPr>
          <w:rFonts w:ascii="Calibri" w:hAnsi="Calibri" w:cs="Calibri"/>
          <w:lang w:val="en-GB"/>
        </w:rPr>
        <w:t>of</w:t>
      </w:r>
      <w:r w:rsidRPr="007D5703">
        <w:rPr>
          <w:rFonts w:ascii="Calibri" w:hAnsi="Calibri" w:cs="Calibri"/>
          <w:lang w:val="en-GB"/>
        </w:rPr>
        <w:t xml:space="preserve"> tendencies have contributed to the revival of literary theory: </w:t>
      </w:r>
      <w:r w:rsidR="0024405F">
        <w:rPr>
          <w:rFonts w:ascii="Calibri" w:hAnsi="Calibri" w:cs="Calibri"/>
          <w:lang w:val="en-GB"/>
        </w:rPr>
        <w:t>the</w:t>
      </w:r>
      <w:r w:rsidRPr="007D5703">
        <w:rPr>
          <w:rFonts w:ascii="Calibri" w:hAnsi="Calibri" w:cs="Calibri"/>
          <w:lang w:val="en-GB"/>
        </w:rPr>
        <w:t xml:space="preserve"> </w:t>
      </w:r>
      <w:r w:rsidR="004604F9" w:rsidRPr="007D5703">
        <w:rPr>
          <w:rFonts w:ascii="Calibri" w:hAnsi="Calibri" w:cs="Calibri"/>
          <w:lang w:val="en-GB"/>
        </w:rPr>
        <w:t>assimilation</w:t>
      </w:r>
      <w:r w:rsidRPr="007D5703">
        <w:rPr>
          <w:rFonts w:ascii="Calibri" w:hAnsi="Calibri" w:cs="Calibri"/>
          <w:lang w:val="en-GB"/>
        </w:rPr>
        <w:t xml:space="preserve"> </w:t>
      </w:r>
      <w:r w:rsidR="004604F9" w:rsidRPr="007D5703">
        <w:rPr>
          <w:rFonts w:ascii="Calibri" w:hAnsi="Calibri" w:cs="Calibri"/>
          <w:lang w:val="en-GB"/>
        </w:rPr>
        <w:t xml:space="preserve">of Michel Foucault’s historicizing perspective on the “archives” and grammar of discourse in most of the areas of literary study; the sociological definition of literary studies and the propensity </w:t>
      </w:r>
      <w:r w:rsidR="00A4314B" w:rsidRPr="007D5703">
        <w:rPr>
          <w:rFonts w:ascii="Calibri" w:hAnsi="Calibri" w:cs="Calibri"/>
          <w:lang w:val="en-GB"/>
        </w:rPr>
        <w:t xml:space="preserve">towards the </w:t>
      </w:r>
      <w:r w:rsidR="00EF6BF5" w:rsidRPr="007D5703">
        <w:rPr>
          <w:rFonts w:ascii="Calibri" w:hAnsi="Calibri" w:cs="Calibri"/>
          <w:lang w:val="en-GB"/>
        </w:rPr>
        <w:t>investigation</w:t>
      </w:r>
      <w:r w:rsidR="00A4314B" w:rsidRPr="007D5703">
        <w:rPr>
          <w:rFonts w:ascii="Calibri" w:hAnsi="Calibri" w:cs="Calibri"/>
          <w:lang w:val="en-GB"/>
        </w:rPr>
        <w:t xml:space="preserve"> of institutional </w:t>
      </w:r>
      <w:r w:rsidR="00EF6BF5" w:rsidRPr="007D5703">
        <w:rPr>
          <w:rFonts w:ascii="Calibri" w:hAnsi="Calibri" w:cs="Calibri"/>
          <w:lang w:val="en-GB"/>
        </w:rPr>
        <w:t>phenomena</w:t>
      </w:r>
      <w:r w:rsidR="00A4314B" w:rsidRPr="007D5703">
        <w:rPr>
          <w:rFonts w:ascii="Calibri" w:hAnsi="Calibri" w:cs="Calibri"/>
          <w:lang w:val="en-GB"/>
        </w:rPr>
        <w:t xml:space="preserve">, </w:t>
      </w:r>
      <w:r w:rsidR="00EF6BF5" w:rsidRPr="007D5703">
        <w:rPr>
          <w:rFonts w:ascii="Calibri" w:hAnsi="Calibri" w:cs="Calibri"/>
          <w:lang w:val="en-GB"/>
        </w:rPr>
        <w:t>both at the level of national histories (Alain Viala) and of transnational ones  (M. Cornis Pope – J. Neubauer); the integration of literature within larg</w:t>
      </w:r>
      <w:r w:rsidR="00A556D4" w:rsidRPr="007D5703">
        <w:rPr>
          <w:rFonts w:ascii="Calibri" w:hAnsi="Calibri" w:cs="Calibri"/>
          <w:lang w:val="en-GB"/>
        </w:rPr>
        <w:t>er economical or political histo</w:t>
      </w:r>
      <w:r w:rsidR="00EF6BF5" w:rsidRPr="007D5703">
        <w:rPr>
          <w:rFonts w:ascii="Calibri" w:hAnsi="Calibri" w:cs="Calibri"/>
          <w:lang w:val="en-GB"/>
        </w:rPr>
        <w:t xml:space="preserve">ricities and the </w:t>
      </w:r>
      <w:r w:rsidR="009F2BD4" w:rsidRPr="007D5703">
        <w:rPr>
          <w:rFonts w:ascii="Calibri" w:hAnsi="Calibri" w:cs="Calibri"/>
          <w:lang w:val="en-GB"/>
        </w:rPr>
        <w:t>openneness</w:t>
      </w:r>
      <w:r w:rsidR="00EF6BF5" w:rsidRPr="007D5703">
        <w:rPr>
          <w:rFonts w:ascii="Calibri" w:hAnsi="Calibri" w:cs="Calibri"/>
          <w:lang w:val="en-GB"/>
        </w:rPr>
        <w:t xml:space="preserve"> of literary studies </w:t>
      </w:r>
      <w:r w:rsidR="009F2BD4" w:rsidRPr="007D5703">
        <w:rPr>
          <w:rFonts w:ascii="Calibri" w:hAnsi="Calibri" w:cs="Calibri"/>
          <w:lang w:val="en-GB"/>
        </w:rPr>
        <w:t xml:space="preserve">to the interpretation of word-systems (Immanuel Wallerstein) or to conceptual history (Reinhart Koselleck); the </w:t>
      </w:r>
      <w:r w:rsidR="00052FC8" w:rsidRPr="007D5703">
        <w:rPr>
          <w:rFonts w:ascii="Calibri" w:hAnsi="Calibri" w:cs="Calibri"/>
          <w:lang w:val="en-GB"/>
        </w:rPr>
        <w:t>temporal setting</w:t>
      </w:r>
      <w:r w:rsidR="009F2BD4" w:rsidRPr="007D5703">
        <w:rPr>
          <w:rFonts w:ascii="Calibri" w:hAnsi="Calibri" w:cs="Calibri"/>
          <w:lang w:val="en-GB"/>
        </w:rPr>
        <w:t xml:space="preserve"> of </w:t>
      </w:r>
      <w:r w:rsidR="00052FC8" w:rsidRPr="007D5703">
        <w:rPr>
          <w:rFonts w:ascii="Calibri" w:hAnsi="Calibri" w:cs="Calibri"/>
          <w:lang w:val="en-GB"/>
        </w:rPr>
        <w:t xml:space="preserve">the </w:t>
      </w:r>
      <w:r w:rsidR="009F2BD4" w:rsidRPr="007D5703">
        <w:rPr>
          <w:rFonts w:ascii="Calibri" w:hAnsi="Calibri" w:cs="Calibri"/>
          <w:lang w:val="en-GB"/>
        </w:rPr>
        <w:t>affective va</w:t>
      </w:r>
      <w:r w:rsidR="00052FC8" w:rsidRPr="007D5703">
        <w:rPr>
          <w:rFonts w:ascii="Calibri" w:hAnsi="Calibri" w:cs="Calibri"/>
          <w:lang w:val="en-GB"/>
        </w:rPr>
        <w:t>lues promoted by literary works</w:t>
      </w:r>
      <w:r w:rsidR="009F2BD4" w:rsidRPr="007D5703">
        <w:rPr>
          <w:rFonts w:ascii="Calibri" w:hAnsi="Calibri" w:cs="Calibri"/>
          <w:lang w:val="en-GB"/>
        </w:rPr>
        <w:t xml:space="preserve"> </w:t>
      </w:r>
      <w:r w:rsidR="00052FC8" w:rsidRPr="007D5703">
        <w:rPr>
          <w:rFonts w:ascii="Calibri" w:hAnsi="Calibri" w:cs="Calibri"/>
          <w:lang w:val="en-GB"/>
        </w:rPr>
        <w:t xml:space="preserve">through an exploration </w:t>
      </w:r>
      <w:r w:rsidR="005D33B8" w:rsidRPr="007D5703">
        <w:rPr>
          <w:rFonts w:ascii="Calibri" w:hAnsi="Calibri" w:cs="Calibri"/>
          <w:lang w:val="en-GB"/>
        </w:rPr>
        <w:t>of the collective emotions and passion in a</w:t>
      </w:r>
      <w:r w:rsidR="00052FC8" w:rsidRPr="007D5703">
        <w:rPr>
          <w:rFonts w:ascii="Calibri" w:hAnsi="Calibri" w:cs="Calibri"/>
          <w:lang w:val="en-GB"/>
        </w:rPr>
        <w:t xml:space="preserve"> historiographic</w:t>
      </w:r>
      <w:r w:rsidR="009F2BD4" w:rsidRPr="007D5703">
        <w:rPr>
          <w:rFonts w:ascii="Calibri" w:hAnsi="Calibri" w:cs="Calibri"/>
          <w:lang w:val="en-GB"/>
        </w:rPr>
        <w:t xml:space="preserve"> </w:t>
      </w:r>
      <w:r w:rsidR="005D33B8" w:rsidRPr="007D5703">
        <w:rPr>
          <w:rFonts w:ascii="Calibri" w:hAnsi="Calibri" w:cs="Calibri"/>
          <w:lang w:val="en-GB"/>
        </w:rPr>
        <w:t xml:space="preserve">framework </w:t>
      </w:r>
      <w:r w:rsidR="009F2BD4" w:rsidRPr="007D5703">
        <w:rPr>
          <w:rFonts w:ascii="Calibri" w:hAnsi="Calibri" w:cs="Calibri"/>
          <w:lang w:val="en-GB"/>
        </w:rPr>
        <w:t>(Ute Frevert).</w:t>
      </w:r>
      <w:r w:rsidR="005D33B8" w:rsidRPr="007D5703">
        <w:rPr>
          <w:rFonts w:ascii="Calibri" w:hAnsi="Calibri" w:cs="Calibri"/>
          <w:lang w:val="en-GB"/>
        </w:rPr>
        <w:t xml:space="preserve"> However, </w:t>
      </w:r>
      <w:r w:rsidR="00BA3287" w:rsidRPr="007D5703">
        <w:rPr>
          <w:rFonts w:ascii="Calibri" w:hAnsi="Calibri" w:cs="Calibri"/>
          <w:lang w:val="en-GB"/>
        </w:rPr>
        <w:t xml:space="preserve">the </w:t>
      </w:r>
      <w:r w:rsidR="001D4756" w:rsidRPr="007D5703">
        <w:rPr>
          <w:rFonts w:ascii="Calibri" w:hAnsi="Calibri" w:cs="Calibri"/>
          <w:lang w:val="en-GB"/>
        </w:rPr>
        <w:t>rehabilitation</w:t>
      </w:r>
      <w:r w:rsidR="00BA3287" w:rsidRPr="007D5703">
        <w:rPr>
          <w:rFonts w:ascii="Calibri" w:hAnsi="Calibri" w:cs="Calibri"/>
          <w:lang w:val="en-GB"/>
        </w:rPr>
        <w:t xml:space="preserve"> of literary history is mainly related to an emancipation of the array of illusions and myths surrounding Literature and its singularity: </w:t>
      </w:r>
      <w:r w:rsidR="00436B86" w:rsidRPr="007D5703">
        <w:rPr>
          <w:rFonts w:ascii="Calibri" w:hAnsi="Calibri" w:cs="Calibri"/>
          <w:lang w:val="en-GB"/>
        </w:rPr>
        <w:t xml:space="preserve">the more we restore the link between the practices and institutions of literature and the cultural and social context that generated them, the more plausible and inevitable does the historical process become. Literary history </w:t>
      </w:r>
      <w:r w:rsidR="007143AB" w:rsidRPr="007D5703">
        <w:rPr>
          <w:rFonts w:ascii="Calibri" w:hAnsi="Calibri" w:cs="Calibri"/>
          <w:lang w:val="en-GB"/>
        </w:rPr>
        <w:t>becomes</w:t>
      </w:r>
      <w:r w:rsidR="00D045B9" w:rsidRPr="007D5703">
        <w:rPr>
          <w:rFonts w:ascii="Calibri" w:hAnsi="Calibri" w:cs="Calibri"/>
          <w:lang w:val="en-GB"/>
        </w:rPr>
        <w:t xml:space="preserve"> once again the study of what</w:t>
      </w:r>
      <w:r w:rsidR="00436B86" w:rsidRPr="007D5703">
        <w:rPr>
          <w:rFonts w:ascii="Calibri" w:hAnsi="Calibri" w:cs="Calibri"/>
          <w:lang w:val="en-GB"/>
        </w:rPr>
        <w:t xml:space="preserve"> </w:t>
      </w:r>
      <w:r w:rsidR="008D06F8" w:rsidRPr="007D5703">
        <w:rPr>
          <w:rFonts w:ascii="Calibri" w:hAnsi="Calibri" w:cs="Calibri"/>
          <w:lang w:val="en-GB"/>
        </w:rPr>
        <w:t>Boris Eichenbaum</w:t>
      </w:r>
      <w:r w:rsidR="00D045B9" w:rsidRPr="007D5703">
        <w:rPr>
          <w:rFonts w:ascii="Calibri" w:hAnsi="Calibri" w:cs="Calibri"/>
          <w:lang w:val="en-GB"/>
        </w:rPr>
        <w:t xml:space="preserve"> called “</w:t>
      </w:r>
      <w:r w:rsidR="008D06F8" w:rsidRPr="007D5703">
        <w:rPr>
          <w:rFonts w:ascii="Calibri" w:hAnsi="Calibri" w:cs="Calibri"/>
          <w:lang w:val="en-GB"/>
        </w:rPr>
        <w:t xml:space="preserve">the literary </w:t>
      </w:r>
      <w:r w:rsidR="005E1F55" w:rsidRPr="007D5703">
        <w:rPr>
          <w:rFonts w:ascii="Calibri" w:hAnsi="Calibri" w:cs="Calibri"/>
          <w:lang w:val="en-GB"/>
        </w:rPr>
        <w:t>fact”</w:t>
      </w:r>
      <w:r w:rsidR="007143AB" w:rsidRPr="007D5703">
        <w:rPr>
          <w:rFonts w:ascii="Calibri" w:hAnsi="Calibri" w:cs="Calibri"/>
          <w:lang w:val="en-GB"/>
        </w:rPr>
        <w:t>, a</w:t>
      </w:r>
      <w:r w:rsidR="000E673A" w:rsidRPr="007D5703">
        <w:rPr>
          <w:rFonts w:ascii="Calibri" w:hAnsi="Calibri" w:cs="Calibri"/>
          <w:lang w:val="en-GB"/>
        </w:rPr>
        <w:t>s a</w:t>
      </w:r>
      <w:r w:rsidR="007143AB" w:rsidRPr="007D5703">
        <w:rPr>
          <w:rFonts w:ascii="Calibri" w:hAnsi="Calibri" w:cs="Calibri"/>
          <w:lang w:val="en-GB"/>
        </w:rPr>
        <w:t xml:space="preserve"> multiple anchoring in the horizons of social life, a complex </w:t>
      </w:r>
      <w:r w:rsidR="008A5CEE" w:rsidRPr="007D5703">
        <w:rPr>
          <w:rFonts w:ascii="Calibri" w:hAnsi="Calibri" w:cs="Calibri"/>
          <w:lang w:val="en-GB"/>
        </w:rPr>
        <w:t xml:space="preserve">articulation </w:t>
      </w:r>
      <w:r w:rsidR="007143AB" w:rsidRPr="007D5703">
        <w:rPr>
          <w:rFonts w:ascii="Calibri" w:hAnsi="Calibri" w:cs="Calibri"/>
          <w:lang w:val="en-GB"/>
        </w:rPr>
        <w:t xml:space="preserve">of literature, culture, politics and existence. </w:t>
      </w:r>
    </w:p>
    <w:p w:rsidR="000E673A" w:rsidRPr="007D5703" w:rsidRDefault="00552835" w:rsidP="005C048B">
      <w:pPr>
        <w:tabs>
          <w:tab w:val="left" w:pos="3544"/>
          <w:tab w:val="left" w:pos="5670"/>
        </w:tabs>
        <w:jc w:val="both"/>
        <w:rPr>
          <w:rFonts w:ascii="Calibri" w:hAnsi="Calibri" w:cs="Calibri"/>
          <w:lang w:val="en-GB"/>
        </w:rPr>
      </w:pPr>
      <w:r w:rsidRPr="007D5703">
        <w:rPr>
          <w:rFonts w:ascii="Calibri" w:hAnsi="Calibri" w:cs="Calibri"/>
          <w:lang w:val="en-GB"/>
        </w:rPr>
        <w:t>Given the hi</w:t>
      </w:r>
      <w:r w:rsidR="00D045B9" w:rsidRPr="007D5703">
        <w:rPr>
          <w:rFonts w:ascii="Calibri" w:hAnsi="Calibri" w:cs="Calibri"/>
          <w:lang w:val="en-GB"/>
        </w:rPr>
        <w:t xml:space="preserve">storicity of literary objects, </w:t>
      </w:r>
      <w:r w:rsidRPr="007D5703">
        <w:rPr>
          <w:rFonts w:ascii="Calibri" w:hAnsi="Calibri" w:cs="Calibri"/>
          <w:lang w:val="en-GB"/>
        </w:rPr>
        <w:t>o</w:t>
      </w:r>
      <w:r w:rsidR="00305FB1" w:rsidRPr="007D5703">
        <w:rPr>
          <w:rFonts w:ascii="Calibri" w:hAnsi="Calibri" w:cs="Calibri"/>
          <w:lang w:val="en-GB"/>
        </w:rPr>
        <w:t xml:space="preserve">ur return to literary history </w:t>
      </w:r>
      <w:r w:rsidRPr="007D5703">
        <w:rPr>
          <w:rFonts w:ascii="Calibri" w:hAnsi="Calibri" w:cs="Calibri"/>
          <w:lang w:val="en-GB"/>
        </w:rPr>
        <w:t>stems from</w:t>
      </w:r>
      <w:r w:rsidR="000E673A" w:rsidRPr="007D5703">
        <w:rPr>
          <w:rFonts w:ascii="Calibri" w:hAnsi="Calibri" w:cs="Calibri"/>
          <w:lang w:val="en-GB"/>
        </w:rPr>
        <w:t xml:space="preserve"> its capacity to remind us</w:t>
      </w:r>
      <w:r w:rsidR="00305FB1" w:rsidRPr="007D5703">
        <w:rPr>
          <w:rFonts w:ascii="Calibri" w:hAnsi="Calibri" w:cs="Calibri"/>
          <w:lang w:val="en-GB"/>
        </w:rPr>
        <w:t xml:space="preserve"> </w:t>
      </w:r>
      <w:r w:rsidRPr="007D5703">
        <w:rPr>
          <w:rFonts w:ascii="Calibri" w:hAnsi="Calibri" w:cs="Calibri"/>
          <w:lang w:val="en-GB"/>
        </w:rPr>
        <w:t xml:space="preserve">that they are, in fact, situated at a crossroads of methodological and disciplinary perspectives. </w:t>
      </w:r>
      <w:r w:rsidR="008A5281" w:rsidRPr="007D5703">
        <w:rPr>
          <w:rFonts w:ascii="Calibri" w:hAnsi="Calibri" w:cs="Calibri"/>
          <w:lang w:val="en-GB"/>
        </w:rPr>
        <w:t xml:space="preserve">More than an instrument that helps define a limited inventory of preoccupations and research topics, literary history represents a meeting point, one of the most open channels of communication with several other modes of knowledge available in the field of Humanities. </w:t>
      </w:r>
      <w:r w:rsidR="00677BA7" w:rsidRPr="007D5703">
        <w:rPr>
          <w:rFonts w:ascii="Calibri" w:hAnsi="Calibri" w:cs="Calibri"/>
          <w:lang w:val="en-GB"/>
        </w:rPr>
        <w:t xml:space="preserve">Our aim is to create, in Cluj, a platform of debate on the theme of the historicity of literature </w:t>
      </w:r>
      <w:r w:rsidR="00631593" w:rsidRPr="007D5703">
        <w:rPr>
          <w:rFonts w:ascii="Calibri" w:hAnsi="Calibri" w:cs="Calibri"/>
          <w:lang w:val="en-GB"/>
        </w:rPr>
        <w:t xml:space="preserve">and to encourage the contact of literary studies with other disciplines </w:t>
      </w:r>
      <w:r w:rsidR="0024405F">
        <w:rPr>
          <w:rFonts w:ascii="Calibri" w:hAnsi="Calibri" w:cs="Calibri"/>
          <w:lang w:val="en-GB"/>
        </w:rPr>
        <w:t>that</w:t>
      </w:r>
      <w:r w:rsidR="00631593" w:rsidRPr="007D5703">
        <w:rPr>
          <w:rFonts w:ascii="Calibri" w:hAnsi="Calibri" w:cs="Calibri"/>
          <w:lang w:val="en-GB"/>
        </w:rPr>
        <w:t xml:space="preserve"> are, in their turn, concerned with the historical dimension of social realities (history, anthropology, sociology, etc.). Such a context will enable us to approach the regional overlapping of </w:t>
      </w:r>
      <w:r w:rsidR="00873954" w:rsidRPr="007D5703">
        <w:rPr>
          <w:rFonts w:ascii="Calibri" w:hAnsi="Calibri" w:cs="Calibri"/>
          <w:lang w:val="en-GB"/>
        </w:rPr>
        <w:t>a set of various</w:t>
      </w:r>
      <w:r w:rsidR="0024405F">
        <w:rPr>
          <w:rFonts w:ascii="Calibri" w:hAnsi="Calibri" w:cs="Calibri"/>
          <w:lang w:val="en-GB"/>
        </w:rPr>
        <w:t xml:space="preserve"> “</w:t>
      </w:r>
      <w:r w:rsidR="00631593" w:rsidRPr="007D5703">
        <w:rPr>
          <w:rFonts w:ascii="Calibri" w:hAnsi="Calibri" w:cs="Calibri"/>
          <w:lang w:val="en-GB"/>
        </w:rPr>
        <w:t>temporalities” resulting from the interference of multiple literary cultures.</w:t>
      </w:r>
      <w:r w:rsidR="00873954" w:rsidRPr="007D5703">
        <w:rPr>
          <w:rFonts w:ascii="Calibri" w:hAnsi="Calibri" w:cs="Calibri"/>
          <w:lang w:val="en-GB"/>
        </w:rPr>
        <w:t xml:space="preserve"> In accordance with the double tradition of literary studies from </w:t>
      </w:r>
      <w:r w:rsidR="00873954" w:rsidRPr="007D5703">
        <w:rPr>
          <w:rFonts w:ascii="Calibri" w:hAnsi="Calibri" w:cs="Calibri"/>
          <w:lang w:val="en-GB"/>
        </w:rPr>
        <w:lastRenderedPageBreak/>
        <w:t>Transylvania,</w:t>
      </w:r>
      <w:r w:rsidR="0068054C" w:rsidRPr="007D5703">
        <w:rPr>
          <w:rFonts w:ascii="Calibri" w:hAnsi="Calibri" w:cs="Calibri"/>
          <w:lang w:val="en-GB"/>
        </w:rPr>
        <w:t xml:space="preserve"> </w:t>
      </w:r>
      <w:r w:rsidR="00873954" w:rsidRPr="007D5703">
        <w:rPr>
          <w:rFonts w:ascii="Calibri" w:hAnsi="Calibri" w:cs="Calibri"/>
          <w:lang w:val="en-GB"/>
        </w:rPr>
        <w:t xml:space="preserve">defined </w:t>
      </w:r>
      <w:r w:rsidR="00CA34F8" w:rsidRPr="007D5703">
        <w:rPr>
          <w:rFonts w:ascii="Calibri" w:hAnsi="Calibri" w:cs="Calibri"/>
          <w:lang w:val="en-GB"/>
        </w:rPr>
        <w:t>by multiculturalism</w:t>
      </w:r>
      <w:r w:rsidR="00873954" w:rsidRPr="007D5703">
        <w:rPr>
          <w:rFonts w:ascii="Calibri" w:hAnsi="Calibri" w:cs="Calibri"/>
          <w:lang w:val="en-GB"/>
        </w:rPr>
        <w:t xml:space="preserve"> </w:t>
      </w:r>
      <w:r w:rsidR="00CA34F8" w:rsidRPr="007D5703">
        <w:rPr>
          <w:rFonts w:ascii="Calibri" w:hAnsi="Calibri" w:cs="Calibri"/>
          <w:lang w:val="en-GB"/>
        </w:rPr>
        <w:t>and by a</w:t>
      </w:r>
      <w:r w:rsidR="0068054C" w:rsidRPr="007D5703">
        <w:rPr>
          <w:rFonts w:ascii="Calibri" w:hAnsi="Calibri" w:cs="Calibri"/>
          <w:lang w:val="en-GB"/>
        </w:rPr>
        <w:t xml:space="preserve"> </w:t>
      </w:r>
      <w:r w:rsidR="00CA34F8" w:rsidRPr="007D5703">
        <w:rPr>
          <w:rFonts w:ascii="Calibri" w:hAnsi="Calibri" w:cs="Calibri"/>
          <w:lang w:val="en-GB"/>
        </w:rPr>
        <w:t>historist-</w:t>
      </w:r>
      <w:r w:rsidR="00873954" w:rsidRPr="007D5703">
        <w:rPr>
          <w:rFonts w:ascii="Calibri" w:hAnsi="Calibri" w:cs="Calibri"/>
          <w:lang w:val="en-GB"/>
        </w:rPr>
        <w:t>positivist</w:t>
      </w:r>
      <w:r w:rsidR="0068054C" w:rsidRPr="007D5703">
        <w:rPr>
          <w:rFonts w:ascii="Calibri" w:hAnsi="Calibri" w:cs="Calibri"/>
          <w:lang w:val="en-GB"/>
        </w:rPr>
        <w:t xml:space="preserve"> </w:t>
      </w:r>
      <w:r w:rsidR="00CA34F8" w:rsidRPr="007D5703">
        <w:rPr>
          <w:rFonts w:ascii="Calibri" w:hAnsi="Calibri" w:cs="Calibri"/>
          <w:lang w:val="en-GB"/>
        </w:rPr>
        <w:t xml:space="preserve">stance, we seek </w:t>
      </w:r>
      <w:r w:rsidR="00026AA6" w:rsidRPr="007D5703">
        <w:rPr>
          <w:rFonts w:ascii="Calibri" w:hAnsi="Calibri" w:cs="Calibri"/>
          <w:lang w:val="en-GB"/>
        </w:rPr>
        <w:t xml:space="preserve">to create a place of dialogue </w:t>
      </w:r>
      <w:r w:rsidR="00CA34F8" w:rsidRPr="007D5703">
        <w:rPr>
          <w:rFonts w:ascii="Calibri" w:hAnsi="Calibri" w:cs="Calibri"/>
          <w:lang w:val="en-GB"/>
        </w:rPr>
        <w:t xml:space="preserve">between cultures and disciplines </w:t>
      </w:r>
      <w:r w:rsidR="00026AA6" w:rsidRPr="007D5703">
        <w:rPr>
          <w:rFonts w:ascii="Calibri" w:hAnsi="Calibri" w:cs="Calibri"/>
          <w:lang w:val="en-GB"/>
        </w:rPr>
        <w:t>under the sign of literary history, and</w:t>
      </w:r>
      <w:r w:rsidR="0024405F">
        <w:rPr>
          <w:rFonts w:ascii="Calibri" w:hAnsi="Calibri" w:cs="Calibri"/>
          <w:lang w:val="en-GB"/>
        </w:rPr>
        <w:t xml:space="preserve"> to</w:t>
      </w:r>
      <w:r w:rsidR="00026AA6" w:rsidRPr="007D5703">
        <w:rPr>
          <w:rFonts w:ascii="Calibri" w:hAnsi="Calibri" w:cs="Calibri"/>
          <w:lang w:val="en-GB"/>
        </w:rPr>
        <w:t xml:space="preserve"> bring together leading Romanian and </w:t>
      </w:r>
      <w:r w:rsidR="009C72EB" w:rsidRPr="007D5703">
        <w:rPr>
          <w:rFonts w:ascii="Calibri" w:hAnsi="Calibri" w:cs="Calibri"/>
          <w:lang w:val="en-GB"/>
        </w:rPr>
        <w:t>international</w:t>
      </w:r>
      <w:r w:rsidR="00026AA6" w:rsidRPr="007D5703">
        <w:rPr>
          <w:rFonts w:ascii="Calibri" w:hAnsi="Calibri" w:cs="Calibri"/>
          <w:lang w:val="en-GB"/>
        </w:rPr>
        <w:t xml:space="preserve"> experts from </w:t>
      </w:r>
      <w:r w:rsidR="009C72EB" w:rsidRPr="007D5703">
        <w:rPr>
          <w:rFonts w:ascii="Calibri" w:hAnsi="Calibri" w:cs="Calibri"/>
          <w:lang w:val="en-GB"/>
        </w:rPr>
        <w:t>the various</w:t>
      </w:r>
      <w:r w:rsidR="00026AA6" w:rsidRPr="007D5703">
        <w:rPr>
          <w:rFonts w:ascii="Calibri" w:hAnsi="Calibri" w:cs="Calibri"/>
          <w:lang w:val="en-GB"/>
        </w:rPr>
        <w:t xml:space="preserve"> </w:t>
      </w:r>
      <w:r w:rsidR="009C72EB" w:rsidRPr="007D5703">
        <w:rPr>
          <w:rFonts w:ascii="Calibri" w:hAnsi="Calibri" w:cs="Calibri"/>
          <w:lang w:val="en-GB"/>
        </w:rPr>
        <w:t>fields</w:t>
      </w:r>
      <w:r w:rsidR="00026AA6" w:rsidRPr="007D5703">
        <w:rPr>
          <w:rFonts w:ascii="Calibri" w:hAnsi="Calibri" w:cs="Calibri"/>
          <w:lang w:val="en-GB"/>
        </w:rPr>
        <w:t xml:space="preserve"> of </w:t>
      </w:r>
      <w:r w:rsidR="009C72EB" w:rsidRPr="007D5703">
        <w:rPr>
          <w:rFonts w:ascii="Calibri" w:hAnsi="Calibri" w:cs="Calibri"/>
          <w:lang w:val="en-GB"/>
        </w:rPr>
        <w:t>the Humanities.</w:t>
      </w:r>
    </w:p>
    <w:p w:rsidR="009C72EB" w:rsidRPr="007D5703" w:rsidRDefault="009C72EB" w:rsidP="005C048B">
      <w:pPr>
        <w:tabs>
          <w:tab w:val="left" w:pos="3544"/>
          <w:tab w:val="left" w:pos="5670"/>
        </w:tabs>
        <w:jc w:val="both"/>
        <w:rPr>
          <w:rFonts w:ascii="Calibri" w:hAnsi="Calibri" w:cs="Calibri"/>
          <w:lang w:val="en-GB"/>
        </w:rPr>
      </w:pPr>
    </w:p>
    <w:p w:rsidR="009C72EB" w:rsidRPr="007D5703" w:rsidRDefault="009C72EB" w:rsidP="005C048B">
      <w:pPr>
        <w:tabs>
          <w:tab w:val="left" w:pos="3544"/>
          <w:tab w:val="left" w:pos="5670"/>
        </w:tabs>
        <w:jc w:val="both"/>
        <w:rPr>
          <w:rFonts w:ascii="Calibri" w:hAnsi="Calibri"/>
          <w:lang w:val="en-GB"/>
        </w:rPr>
      </w:pPr>
      <w:r w:rsidRPr="007D5703">
        <w:rPr>
          <w:rFonts w:ascii="Calibri" w:hAnsi="Calibri" w:cs="Calibri"/>
          <w:lang w:val="en-GB"/>
        </w:rPr>
        <w:t xml:space="preserve">The first edition of this event is dedicated to D. Popovici (1902 – 1952), </w:t>
      </w:r>
      <w:r w:rsidR="008339BF" w:rsidRPr="007D5703">
        <w:rPr>
          <w:rFonts w:ascii="Calibri" w:hAnsi="Calibri" w:cs="Calibri"/>
          <w:lang w:val="en-GB"/>
        </w:rPr>
        <w:t xml:space="preserve">a </w:t>
      </w:r>
      <w:r w:rsidRPr="007D5703">
        <w:rPr>
          <w:rFonts w:ascii="Calibri" w:hAnsi="Calibri" w:cs="Calibri"/>
          <w:lang w:val="en-GB"/>
        </w:rPr>
        <w:t xml:space="preserve">professor at the Faculty of History and Philosophy </w:t>
      </w:r>
      <w:r w:rsidR="008339BF" w:rsidRPr="007D5703">
        <w:rPr>
          <w:rFonts w:ascii="Calibri" w:hAnsi="Calibri" w:cs="Calibri"/>
          <w:lang w:val="en-GB"/>
        </w:rPr>
        <w:t>in</w:t>
      </w:r>
      <w:r w:rsidRPr="007D5703">
        <w:rPr>
          <w:rFonts w:ascii="Calibri" w:hAnsi="Calibri" w:cs="Calibri"/>
          <w:lang w:val="en-GB"/>
        </w:rPr>
        <w:t xml:space="preserve"> Cluj between 1936 and 1952, who </w:t>
      </w:r>
      <w:r w:rsidR="008339BF" w:rsidRPr="007D5703">
        <w:rPr>
          <w:rFonts w:ascii="Calibri" w:hAnsi="Calibri" w:cs="Calibri"/>
          <w:lang w:val="en-GB"/>
        </w:rPr>
        <w:t>intended</w:t>
      </w:r>
      <w:r w:rsidRPr="007D5703">
        <w:rPr>
          <w:rFonts w:ascii="Calibri" w:hAnsi="Calibri" w:cs="Calibri"/>
          <w:lang w:val="en-GB"/>
        </w:rPr>
        <w:t xml:space="preserve"> to write a national literary history</w:t>
      </w:r>
      <w:r w:rsidR="008339BF" w:rsidRPr="007D5703">
        <w:rPr>
          <w:rFonts w:ascii="Calibri" w:hAnsi="Calibri" w:cs="Calibri"/>
          <w:lang w:val="en-GB"/>
        </w:rPr>
        <w:t xml:space="preserve"> in foreign languages. Carried out </w:t>
      </w:r>
      <w:r w:rsidR="009C3451">
        <w:rPr>
          <w:rFonts w:ascii="Calibri" w:hAnsi="Calibri" w:cs="Calibri"/>
          <w:lang w:val="en-GB"/>
        </w:rPr>
        <w:t>against</w:t>
      </w:r>
      <w:r w:rsidR="008339BF" w:rsidRPr="007D5703">
        <w:rPr>
          <w:rFonts w:ascii="Calibri" w:hAnsi="Calibri" w:cs="Calibri"/>
          <w:lang w:val="en-GB"/>
        </w:rPr>
        <w:t xml:space="preserve"> the</w:t>
      </w:r>
      <w:r w:rsidR="00992EA4">
        <w:rPr>
          <w:rFonts w:ascii="Calibri" w:hAnsi="Calibri" w:cs="Calibri"/>
          <w:lang w:val="en-GB"/>
        </w:rPr>
        <w:t xml:space="preserve"> </w:t>
      </w:r>
      <w:r w:rsidR="009C3451">
        <w:rPr>
          <w:rFonts w:ascii="Calibri" w:hAnsi="Calibri" w:cs="Calibri"/>
          <w:lang w:val="en-GB"/>
        </w:rPr>
        <w:t>background</w:t>
      </w:r>
      <w:r w:rsidR="008339BF" w:rsidRPr="007D5703">
        <w:rPr>
          <w:rFonts w:ascii="Calibri" w:hAnsi="Calibri" w:cs="Calibri"/>
          <w:lang w:val="en-GB"/>
        </w:rPr>
        <w:t xml:space="preserve"> </w:t>
      </w:r>
      <w:r w:rsidR="004726CD">
        <w:rPr>
          <w:rFonts w:ascii="Calibri" w:hAnsi="Calibri" w:cs="Calibri"/>
          <w:lang w:val="en-GB"/>
        </w:rPr>
        <w:t xml:space="preserve">of </w:t>
      </w:r>
      <w:r w:rsidR="009C3451">
        <w:rPr>
          <w:rFonts w:ascii="Calibri" w:hAnsi="Calibri" w:cs="Calibri"/>
          <w:lang w:val="en-GB"/>
        </w:rPr>
        <w:t xml:space="preserve">the </w:t>
      </w:r>
      <w:r w:rsidR="008339BF" w:rsidRPr="007D5703">
        <w:rPr>
          <w:rFonts w:ascii="Calibri" w:hAnsi="Calibri" w:cs="Calibri"/>
          <w:lang w:val="en-GB"/>
        </w:rPr>
        <w:t xml:space="preserve">dislocation of the University from Sibiu, during WWII, his studies were the result of a series of interwar </w:t>
      </w:r>
      <w:r w:rsidR="00D045B9" w:rsidRPr="007D5703">
        <w:rPr>
          <w:rFonts w:ascii="Calibri" w:hAnsi="Calibri" w:cs="Calibri"/>
          <w:lang w:val="en-GB"/>
        </w:rPr>
        <w:t>intellectual</w:t>
      </w:r>
      <w:r w:rsidR="008339BF" w:rsidRPr="007D5703">
        <w:rPr>
          <w:rFonts w:ascii="Calibri" w:hAnsi="Calibri" w:cs="Calibri"/>
          <w:lang w:val="en-GB"/>
        </w:rPr>
        <w:t xml:space="preserve"> experiences influenced by the new literary history and by the </w:t>
      </w:r>
      <w:r w:rsidR="00D760C7" w:rsidRPr="007D5703">
        <w:rPr>
          <w:rFonts w:ascii="Calibri" w:hAnsi="Calibri" w:cs="Calibri"/>
          <w:lang w:val="en-GB"/>
        </w:rPr>
        <w:t>early days of</w:t>
      </w:r>
      <w:r w:rsidR="008339BF" w:rsidRPr="007D5703">
        <w:rPr>
          <w:rFonts w:ascii="Calibri" w:hAnsi="Calibri" w:cs="Calibri"/>
          <w:lang w:val="en-GB"/>
        </w:rPr>
        <w:t xml:space="preserve"> </w:t>
      </w:r>
      <w:r w:rsidR="00D760C7" w:rsidRPr="007D5703">
        <w:rPr>
          <w:rFonts w:ascii="Calibri" w:hAnsi="Calibri" w:cs="Calibri"/>
          <w:lang w:val="en-GB"/>
        </w:rPr>
        <w:t>European comparatism as a discipline</w:t>
      </w:r>
      <w:r w:rsidR="008339BF" w:rsidRPr="007D5703">
        <w:rPr>
          <w:rFonts w:ascii="Calibri" w:hAnsi="Calibri" w:cs="Calibri"/>
          <w:lang w:val="en-GB"/>
        </w:rPr>
        <w:t xml:space="preserve">. </w:t>
      </w:r>
      <w:r w:rsidR="00D760C7" w:rsidRPr="007D5703">
        <w:rPr>
          <w:rFonts w:ascii="Calibri" w:hAnsi="Calibri" w:cs="Calibri"/>
          <w:lang w:val="en-GB"/>
        </w:rPr>
        <w:t xml:space="preserve">As </w:t>
      </w:r>
      <w:r w:rsidR="00D045B9" w:rsidRPr="007D5703">
        <w:rPr>
          <w:rFonts w:ascii="Calibri" w:hAnsi="Calibri" w:cs="Calibri"/>
          <w:lang w:val="en-GB"/>
        </w:rPr>
        <w:t>opposed</w:t>
      </w:r>
      <w:r w:rsidR="00D760C7" w:rsidRPr="007D5703">
        <w:rPr>
          <w:rFonts w:ascii="Calibri" w:hAnsi="Calibri" w:cs="Calibri"/>
          <w:lang w:val="en-GB"/>
        </w:rPr>
        <w:t xml:space="preserve"> to the model of national literary history, seen as an extensive closed </w:t>
      </w:r>
      <w:r w:rsidR="00D045B9" w:rsidRPr="007D5703">
        <w:rPr>
          <w:rFonts w:ascii="Calibri" w:hAnsi="Calibri" w:cs="Calibri"/>
          <w:lang w:val="en-GB"/>
        </w:rPr>
        <w:t xml:space="preserve">structure designed around </w:t>
      </w:r>
      <w:r w:rsidR="0050445E" w:rsidRPr="007D5703">
        <w:rPr>
          <w:rFonts w:ascii="Calibri" w:hAnsi="Calibri" w:cs="Calibri"/>
          <w:lang w:val="en-GB"/>
        </w:rPr>
        <w:t>a unitary</w:t>
      </w:r>
      <w:r w:rsidR="00D760C7" w:rsidRPr="007D5703">
        <w:rPr>
          <w:rFonts w:ascii="Calibri" w:hAnsi="Calibri" w:cs="Calibri"/>
          <w:lang w:val="en-GB"/>
        </w:rPr>
        <w:t xml:space="preserve"> </w:t>
      </w:r>
      <w:r w:rsidR="0050445E" w:rsidRPr="007D5703">
        <w:rPr>
          <w:rFonts w:ascii="Calibri" w:hAnsi="Calibri" w:cs="Calibri"/>
          <w:lang w:val="en-GB"/>
        </w:rPr>
        <w:t>and incommunicable specificity, the studies of D. Popovici offered a new type of representation</w:t>
      </w:r>
      <w:r w:rsidR="00CE6F3D" w:rsidRPr="007D5703">
        <w:rPr>
          <w:rFonts w:ascii="Calibri" w:hAnsi="Calibri" w:cs="Calibri"/>
          <w:lang w:val="en-GB"/>
        </w:rPr>
        <w:t xml:space="preserve"> of the local historical and literary facts</w:t>
      </w:r>
      <w:r w:rsidR="0050445E" w:rsidRPr="007D5703">
        <w:rPr>
          <w:rFonts w:ascii="Calibri" w:hAnsi="Calibri" w:cs="Calibri"/>
          <w:lang w:val="en-GB"/>
        </w:rPr>
        <w:t xml:space="preserve">, which was completely convertible into </w:t>
      </w:r>
      <w:r w:rsidR="00CE6F3D" w:rsidRPr="007D5703">
        <w:rPr>
          <w:rFonts w:ascii="Calibri" w:hAnsi="Calibri" w:cs="Calibri"/>
          <w:lang w:val="en-GB"/>
        </w:rPr>
        <w:t>Western</w:t>
      </w:r>
      <w:r w:rsidR="0050445E" w:rsidRPr="007D5703">
        <w:rPr>
          <w:rFonts w:ascii="Calibri" w:hAnsi="Calibri" w:cs="Calibri"/>
          <w:lang w:val="en-GB"/>
        </w:rPr>
        <w:t xml:space="preserve"> categories and values</w:t>
      </w:r>
      <w:r w:rsidR="00CE6F3D" w:rsidRPr="007D5703">
        <w:rPr>
          <w:rFonts w:ascii="Calibri" w:hAnsi="Calibri" w:cs="Calibri"/>
          <w:lang w:val="en-GB"/>
        </w:rPr>
        <w:t xml:space="preserve">. Taking as our point of departure the intellectual biography of this founding figure of literary studies </w:t>
      </w:r>
      <w:r w:rsidR="009C3451">
        <w:rPr>
          <w:rFonts w:ascii="Calibri" w:hAnsi="Calibri" w:cs="Calibri"/>
          <w:lang w:val="en-GB"/>
        </w:rPr>
        <w:t>in</w:t>
      </w:r>
      <w:r w:rsidR="00CE6F3D" w:rsidRPr="007D5703">
        <w:rPr>
          <w:rFonts w:ascii="Calibri" w:hAnsi="Calibri" w:cs="Calibri"/>
          <w:lang w:val="en-GB"/>
        </w:rPr>
        <w:t xml:space="preserve"> Cluj, we intend to </w:t>
      </w:r>
      <w:r w:rsidR="00934A27" w:rsidRPr="007D5703">
        <w:rPr>
          <w:rFonts w:ascii="Calibri" w:hAnsi="Calibri" w:cs="Calibri"/>
          <w:lang w:val="en-GB"/>
        </w:rPr>
        <w:t xml:space="preserve">embark on a collective reflection on the ongoing exchange of values between the national and the transnational in the field of literary history. </w:t>
      </w:r>
    </w:p>
    <w:p w:rsidR="00552835" w:rsidRPr="007D5703" w:rsidRDefault="00552835" w:rsidP="005C048B">
      <w:pPr>
        <w:jc w:val="both"/>
        <w:rPr>
          <w:rFonts w:ascii="Calibri" w:eastAsia="MS Mincho" w:hAnsi="Calibri"/>
          <w:lang w:val="en-GB"/>
        </w:rPr>
      </w:pPr>
    </w:p>
    <w:p w:rsidR="00EF7A7A" w:rsidRPr="007D5703" w:rsidRDefault="00EF7A7A" w:rsidP="005C048B">
      <w:pPr>
        <w:jc w:val="both"/>
        <w:rPr>
          <w:rFonts w:ascii="Calibri" w:eastAsia="MS Mincho" w:hAnsi="Calibri"/>
          <w:lang w:val="en-GB"/>
        </w:rPr>
      </w:pPr>
      <w:r w:rsidRPr="007D5703">
        <w:rPr>
          <w:rFonts w:ascii="Calibri" w:eastAsia="MS Mincho" w:hAnsi="Calibri"/>
          <w:lang w:val="en-GB"/>
        </w:rPr>
        <w:t xml:space="preserve">1. </w:t>
      </w:r>
      <w:r w:rsidR="00B92B99" w:rsidRPr="007D5703">
        <w:rPr>
          <w:rFonts w:ascii="Calibri" w:eastAsia="MS Mincho" w:hAnsi="Calibri"/>
          <w:lang w:val="en-GB"/>
        </w:rPr>
        <w:t xml:space="preserve">First, we are interested in the contexts that made such intellectual projects possible, </w:t>
      </w:r>
      <w:r w:rsidR="00525E4E" w:rsidRPr="007D5703">
        <w:rPr>
          <w:rFonts w:ascii="Calibri" w:eastAsia="MS Mincho" w:hAnsi="Calibri"/>
          <w:lang w:val="en-GB"/>
        </w:rPr>
        <w:t xml:space="preserve">in </w:t>
      </w:r>
      <w:r w:rsidR="00B92B99" w:rsidRPr="007D5703">
        <w:rPr>
          <w:rFonts w:ascii="Calibri" w:eastAsia="MS Mincho" w:hAnsi="Calibri"/>
          <w:lang w:val="en-GB"/>
        </w:rPr>
        <w:t xml:space="preserve">the </w:t>
      </w:r>
      <w:r w:rsidR="00634BF9">
        <w:rPr>
          <w:rFonts w:ascii="Calibri" w:eastAsia="MS Mincho" w:hAnsi="Calibri"/>
          <w:lang w:val="en-GB"/>
        </w:rPr>
        <w:t>“</w:t>
      </w:r>
      <w:r w:rsidR="00525E4E" w:rsidRPr="007D5703">
        <w:rPr>
          <w:rFonts w:ascii="Calibri" w:eastAsia="MS Mincho" w:hAnsi="Calibri"/>
          <w:lang w:val="en-GB"/>
        </w:rPr>
        <w:t>supporting</w:t>
      </w:r>
      <w:r w:rsidR="00634BF9">
        <w:rPr>
          <w:rFonts w:ascii="Calibri" w:eastAsia="MS Mincho" w:hAnsi="Calibri"/>
          <w:lang w:val="en-GB"/>
        </w:rPr>
        <w:t>”</w:t>
      </w:r>
      <w:r w:rsidR="00525E4E" w:rsidRPr="007D5703">
        <w:rPr>
          <w:rFonts w:ascii="Calibri" w:eastAsia="MS Mincho" w:hAnsi="Calibri"/>
          <w:lang w:val="en-GB"/>
        </w:rPr>
        <w:t xml:space="preserve"> factors </w:t>
      </w:r>
      <w:r w:rsidR="00634BF9">
        <w:rPr>
          <w:rFonts w:ascii="Calibri" w:eastAsia="MS Mincho" w:hAnsi="Calibri"/>
          <w:lang w:val="en-GB"/>
        </w:rPr>
        <w:t>that led to</w:t>
      </w:r>
      <w:r w:rsidR="00525E4E" w:rsidRPr="007D5703">
        <w:rPr>
          <w:rFonts w:ascii="Calibri" w:eastAsia="MS Mincho" w:hAnsi="Calibri"/>
          <w:lang w:val="en-GB"/>
        </w:rPr>
        <w:t xml:space="preserve"> a transnational redefinition of a national history. We are mainly concerned with the interwar development of literary studies and with </w:t>
      </w:r>
      <w:r w:rsidR="00634BF9">
        <w:rPr>
          <w:rFonts w:ascii="Calibri" w:eastAsia="MS Mincho" w:hAnsi="Calibri"/>
          <w:lang w:val="en-GB"/>
        </w:rPr>
        <w:t>the epistemic possibility of a “nationally based”</w:t>
      </w:r>
      <w:r w:rsidR="00D045B9" w:rsidRPr="007D5703">
        <w:rPr>
          <w:rFonts w:ascii="Calibri" w:eastAsia="MS Mincho" w:hAnsi="Calibri"/>
          <w:lang w:val="en-GB"/>
        </w:rPr>
        <w:t xml:space="preserve"> comparatism</w:t>
      </w:r>
      <w:r w:rsidR="00525E4E" w:rsidRPr="007D5703">
        <w:rPr>
          <w:rFonts w:ascii="Calibri" w:eastAsia="MS Mincho" w:hAnsi="Calibri"/>
          <w:lang w:val="en-GB"/>
        </w:rPr>
        <w:t xml:space="preserve">; also, we shall also focus on the coincidence between a dramatic historical context, </w:t>
      </w:r>
      <w:r w:rsidR="00797053" w:rsidRPr="007D5703">
        <w:rPr>
          <w:rFonts w:ascii="Calibri" w:eastAsia="MS Mincho" w:hAnsi="Calibri"/>
          <w:lang w:val="en-GB"/>
        </w:rPr>
        <w:t xml:space="preserve">namely WWII, and the profusion of historiographical projects. Like in the case of comparatism, stimulated by </w:t>
      </w:r>
      <w:r w:rsidRPr="007D5703">
        <w:rPr>
          <w:rFonts w:ascii="Calibri" w:eastAsia="MS Mincho" w:hAnsi="Calibri"/>
          <w:lang w:val="en-GB"/>
        </w:rPr>
        <w:t xml:space="preserve">ricochet by the nazification of the German society and by the exile of Jewish philologists to Turkey or the United States, we can ask ourselves in what way did the War fuel and </w:t>
      </w:r>
      <w:r w:rsidR="00D045B9" w:rsidRPr="007D5703">
        <w:rPr>
          <w:rFonts w:ascii="Calibri" w:eastAsia="MS Mincho" w:hAnsi="Calibri"/>
          <w:lang w:val="en-GB"/>
        </w:rPr>
        <w:t>accelerate</w:t>
      </w:r>
      <w:r w:rsidRPr="007D5703">
        <w:rPr>
          <w:rFonts w:ascii="Calibri" w:eastAsia="MS Mincho" w:hAnsi="Calibri"/>
          <w:lang w:val="en-GB"/>
        </w:rPr>
        <w:t xml:space="preserve"> the crystallization of historiographical works, both in the field of literature and in the field of history. </w:t>
      </w:r>
    </w:p>
    <w:p w:rsidR="00EF7A7A" w:rsidRPr="007D5703" w:rsidRDefault="00EF7A7A" w:rsidP="005C048B">
      <w:pPr>
        <w:jc w:val="both"/>
        <w:rPr>
          <w:rFonts w:ascii="Calibri" w:eastAsia="MS Mincho" w:hAnsi="Calibri"/>
          <w:lang w:val="en-GB"/>
        </w:rPr>
      </w:pPr>
    </w:p>
    <w:p w:rsidR="00EF7A7A" w:rsidRPr="007D5703" w:rsidRDefault="00EF7A7A" w:rsidP="005C048B">
      <w:pPr>
        <w:jc w:val="both"/>
        <w:rPr>
          <w:rFonts w:ascii="Calibri" w:eastAsia="MS Mincho" w:hAnsi="Calibri"/>
          <w:lang w:val="en-GB"/>
        </w:rPr>
      </w:pPr>
      <w:r w:rsidRPr="007D5703">
        <w:rPr>
          <w:rFonts w:ascii="Calibri" w:eastAsia="MS Mincho" w:hAnsi="Calibri"/>
          <w:lang w:val="en-GB"/>
        </w:rPr>
        <w:t xml:space="preserve">2. Secondly, such an approach </w:t>
      </w:r>
      <w:r w:rsidR="00D045B9" w:rsidRPr="007D5703">
        <w:rPr>
          <w:rFonts w:ascii="Calibri" w:eastAsia="MS Mincho" w:hAnsi="Calibri"/>
          <w:lang w:val="en-GB"/>
        </w:rPr>
        <w:t xml:space="preserve">enables us to tackle the issue of the “translation/export” of national literary histories. It is from this perspective that we will attempt to discuss the relationship between “national” and “universal” values, a relationship that is essential to the definition of the ethos of literary historians and to the </w:t>
      </w:r>
      <w:r w:rsidR="00EA0B13" w:rsidRPr="007D5703">
        <w:rPr>
          <w:rFonts w:ascii="Calibri" w:eastAsia="MS Mincho" w:hAnsi="Calibri"/>
          <w:lang w:val="en-GB"/>
        </w:rPr>
        <w:t xml:space="preserve">articulation between the ethical and the aesthetic in the case of peripheral cultures. This is a lens through which other numerous projects of national history projected or developed abroad can be seen:  </w:t>
      </w:r>
      <w:r w:rsidR="003A1E55" w:rsidRPr="007D5703">
        <w:rPr>
          <w:rFonts w:ascii="Calibri" w:eastAsia="MS Mincho" w:hAnsi="Calibri"/>
          <w:lang w:val="en-GB"/>
        </w:rPr>
        <w:t xml:space="preserve">from Paul Valéry’s multinational collection of literary histories conceived during the interwar period to the histories signed by </w:t>
      </w:r>
      <w:r w:rsidR="00634BF9">
        <w:rPr>
          <w:rFonts w:ascii="Calibri" w:eastAsia="MS Mincho" w:hAnsi="Calibri"/>
          <w:lang w:val="en-GB"/>
        </w:rPr>
        <w:t xml:space="preserve">those </w:t>
      </w:r>
      <w:r w:rsidR="003A1E55" w:rsidRPr="007D5703">
        <w:rPr>
          <w:rFonts w:ascii="Calibri" w:eastAsia="MS Mincho" w:hAnsi="Calibri"/>
          <w:lang w:val="en-GB"/>
        </w:rPr>
        <w:t xml:space="preserve">writers who chose the path of </w:t>
      </w:r>
      <w:r w:rsidR="006B544E" w:rsidRPr="007D5703">
        <w:rPr>
          <w:rFonts w:ascii="Calibri" w:eastAsia="MS Mincho" w:hAnsi="Calibri"/>
          <w:lang w:val="en-GB"/>
        </w:rPr>
        <w:t xml:space="preserve">the </w:t>
      </w:r>
      <w:r w:rsidR="003A1E55" w:rsidRPr="007D5703">
        <w:rPr>
          <w:rFonts w:ascii="Calibri" w:eastAsia="MS Mincho" w:hAnsi="Calibri"/>
          <w:lang w:val="en-GB"/>
        </w:rPr>
        <w:t xml:space="preserve">exile during the Communist regime or to the contemporary national histories </w:t>
      </w:r>
      <w:r w:rsidR="008A145D" w:rsidRPr="007D5703">
        <w:rPr>
          <w:rFonts w:ascii="Calibri" w:eastAsia="MS Mincho" w:hAnsi="Calibri"/>
          <w:lang w:val="en-GB"/>
        </w:rPr>
        <w:t xml:space="preserve">written by the scholars of the Diaspora. </w:t>
      </w:r>
      <w:r w:rsidR="00971388" w:rsidRPr="007D5703">
        <w:rPr>
          <w:rFonts w:ascii="Calibri" w:eastAsia="MS Mincho" w:hAnsi="Calibri"/>
          <w:lang w:val="en-GB"/>
        </w:rPr>
        <w:t xml:space="preserve">All these examples revolve around several equivalence relations – translations, transpositions, analogies – but also around a more general interrogation of imported categories or of those categories that were designed for export. </w:t>
      </w:r>
      <w:r w:rsidR="00A56C24" w:rsidRPr="007D5703">
        <w:rPr>
          <w:rFonts w:ascii="Calibri" w:eastAsia="MS Mincho" w:hAnsi="Calibri"/>
          <w:lang w:val="en-GB"/>
        </w:rPr>
        <w:t>What literary histories – Western or regional – serve as a model for national histories? What “language” are local realities translated into?</w:t>
      </w:r>
    </w:p>
    <w:p w:rsidR="00A56C24" w:rsidRPr="007D5703" w:rsidRDefault="00A56C24" w:rsidP="005C048B">
      <w:pPr>
        <w:jc w:val="both"/>
        <w:rPr>
          <w:rFonts w:ascii="Calibri" w:eastAsia="MS Mincho" w:hAnsi="Calibri"/>
          <w:lang w:val="en-GB"/>
        </w:rPr>
      </w:pPr>
    </w:p>
    <w:p w:rsidR="009F3DE3" w:rsidRPr="007D5703" w:rsidRDefault="00A56C24" w:rsidP="005C048B">
      <w:pPr>
        <w:jc w:val="both"/>
        <w:rPr>
          <w:rFonts w:ascii="Calibri" w:eastAsia="MS Mincho" w:hAnsi="Calibri"/>
          <w:lang w:val="en-GB"/>
        </w:rPr>
      </w:pPr>
      <w:r w:rsidRPr="007D5703">
        <w:rPr>
          <w:rFonts w:ascii="Calibri" w:eastAsia="MS Mincho" w:hAnsi="Calibri"/>
          <w:lang w:val="en-GB"/>
        </w:rPr>
        <w:t xml:space="preserve">3. Eventually, the theme of our congress opens a discussion on the contemporary exchanges between transnational and national literary studies. What are the effects of the globalization of literary studies on national literary history? This question focuses on </w:t>
      </w:r>
      <w:r w:rsidR="00634BF9">
        <w:rPr>
          <w:rFonts w:ascii="Calibri" w:eastAsia="MS Mincho" w:hAnsi="Calibri"/>
          <w:lang w:val="en-GB"/>
        </w:rPr>
        <w:t xml:space="preserve">the influence of comparatism on </w:t>
      </w:r>
      <w:r w:rsidRPr="007D5703">
        <w:rPr>
          <w:rFonts w:ascii="Calibri" w:eastAsia="MS Mincho" w:hAnsi="Calibri"/>
          <w:lang w:val="en-GB"/>
        </w:rPr>
        <w:t xml:space="preserve">the present day </w:t>
      </w:r>
      <w:r w:rsidR="00F06228" w:rsidRPr="007D5703">
        <w:rPr>
          <w:rFonts w:ascii="Calibri" w:eastAsia="MS Mincho" w:hAnsi="Calibri"/>
          <w:lang w:val="en-GB"/>
        </w:rPr>
        <w:t>understanding</w:t>
      </w:r>
      <w:r w:rsidRPr="007D5703">
        <w:rPr>
          <w:rFonts w:ascii="Calibri" w:eastAsia="MS Mincho" w:hAnsi="Calibri"/>
          <w:lang w:val="en-GB"/>
        </w:rPr>
        <w:t xml:space="preserve"> of literary history. </w:t>
      </w:r>
      <w:r w:rsidR="00F06228" w:rsidRPr="007D5703">
        <w:rPr>
          <w:rFonts w:ascii="Calibri" w:eastAsia="MS Mincho" w:hAnsi="Calibri"/>
          <w:lang w:val="en-GB"/>
        </w:rPr>
        <w:t xml:space="preserve">The break from a </w:t>
      </w:r>
      <w:r w:rsidR="00F06228" w:rsidRPr="007D5703">
        <w:rPr>
          <w:rFonts w:ascii="Calibri" w:eastAsia="MS Mincho" w:hAnsi="Calibri"/>
          <w:lang w:val="en-GB"/>
        </w:rPr>
        <w:lastRenderedPageBreak/>
        <w:t xml:space="preserve">“holistic” interpretation of literary facts, as part of an organic and comprehensive structure, is just one of the acquisitions </w:t>
      </w:r>
      <w:r w:rsidR="00AA2C92" w:rsidRPr="007D5703">
        <w:rPr>
          <w:rFonts w:ascii="Calibri" w:eastAsia="MS Mincho" w:hAnsi="Calibri"/>
          <w:lang w:val="en-GB"/>
        </w:rPr>
        <w:t>that</w:t>
      </w:r>
      <w:r w:rsidR="00F06228" w:rsidRPr="007D5703">
        <w:rPr>
          <w:rFonts w:ascii="Calibri" w:eastAsia="MS Mincho" w:hAnsi="Calibri"/>
          <w:lang w:val="en-GB"/>
        </w:rPr>
        <w:t xml:space="preserve"> national literary histories owes to the assimilation of globalizing perspectives. </w:t>
      </w:r>
      <w:r w:rsidR="00AA2C92" w:rsidRPr="007D5703">
        <w:rPr>
          <w:rFonts w:ascii="Calibri" w:eastAsia="MS Mincho" w:hAnsi="Calibri"/>
          <w:lang w:val="en-GB"/>
        </w:rPr>
        <w:t>However, our question can also be reversed, and switch its focus from the national literary history towards</w:t>
      </w:r>
      <w:r w:rsidR="0059716F">
        <w:rPr>
          <w:rFonts w:ascii="Calibri" w:eastAsia="MS Mincho" w:hAnsi="Calibri"/>
          <w:lang w:val="en-GB"/>
        </w:rPr>
        <w:t xml:space="preserve"> the</w:t>
      </w:r>
      <w:r w:rsidR="00AA2C92" w:rsidRPr="007D5703">
        <w:rPr>
          <w:rFonts w:ascii="Calibri" w:eastAsia="MS Mincho" w:hAnsi="Calibri"/>
          <w:lang w:val="en-GB"/>
        </w:rPr>
        <w:t xml:space="preserve"> </w:t>
      </w:r>
      <w:r w:rsidR="009131D8" w:rsidRPr="007D5703">
        <w:rPr>
          <w:rFonts w:ascii="Calibri" w:eastAsia="MS Mincho" w:hAnsi="Calibri"/>
          <w:lang w:val="en-GB"/>
        </w:rPr>
        <w:t xml:space="preserve">means of transnational understanding of literary facts. </w:t>
      </w:r>
      <w:r w:rsidR="0059716F">
        <w:rPr>
          <w:rFonts w:ascii="Calibri" w:eastAsia="MS Mincho" w:hAnsi="Calibri"/>
          <w:lang w:val="en-GB"/>
        </w:rPr>
        <w:t>A</w:t>
      </w:r>
      <w:r w:rsidR="009131D8" w:rsidRPr="007D5703">
        <w:rPr>
          <w:rFonts w:ascii="Calibri" w:eastAsia="MS Mincho" w:hAnsi="Calibri"/>
          <w:lang w:val="en-GB"/>
        </w:rPr>
        <w:t xml:space="preserve"> national literary history is not just a receptacle of raw data utilized in </w:t>
      </w:r>
      <w:r w:rsidR="0059716F">
        <w:rPr>
          <w:rFonts w:ascii="Calibri" w:eastAsia="MS Mincho" w:hAnsi="Calibri"/>
          <w:lang w:val="en-GB"/>
        </w:rPr>
        <w:t xml:space="preserve">a </w:t>
      </w:r>
      <w:r w:rsidR="009131D8" w:rsidRPr="007D5703">
        <w:rPr>
          <w:rFonts w:ascii="Calibri" w:eastAsia="MS Mincho" w:hAnsi="Calibri"/>
          <w:lang w:val="en-GB"/>
        </w:rPr>
        <w:t>transnational synthesis. It is also the ground on which the ser</w:t>
      </w:r>
      <w:r w:rsidR="0059716F">
        <w:rPr>
          <w:rFonts w:ascii="Calibri" w:eastAsia="MS Mincho" w:hAnsi="Calibri"/>
          <w:lang w:val="en-GB"/>
        </w:rPr>
        <w:t>ies of “literary” facts connect</w:t>
      </w:r>
      <w:r w:rsidR="009131D8" w:rsidRPr="007D5703">
        <w:rPr>
          <w:rFonts w:ascii="Calibri" w:eastAsia="MS Mincho" w:hAnsi="Calibri"/>
          <w:lang w:val="en-GB"/>
        </w:rPr>
        <w:t xml:space="preserve"> to the multiple facts of local cultural history: the space of reading </w:t>
      </w:r>
      <w:r w:rsidR="009F3DE3" w:rsidRPr="007D5703">
        <w:rPr>
          <w:rFonts w:ascii="Calibri" w:eastAsia="MS Mincho" w:hAnsi="Calibri"/>
          <w:lang w:val="en-GB"/>
        </w:rPr>
        <w:t xml:space="preserve">and life </w:t>
      </w:r>
      <w:r w:rsidR="009131D8" w:rsidRPr="007D5703">
        <w:rPr>
          <w:rFonts w:ascii="Calibri" w:eastAsia="MS Mincho" w:hAnsi="Calibri"/>
          <w:lang w:val="en-GB"/>
        </w:rPr>
        <w:t>e</w:t>
      </w:r>
      <w:r w:rsidR="009F3DE3" w:rsidRPr="007D5703">
        <w:rPr>
          <w:rFonts w:ascii="Calibri" w:eastAsia="MS Mincho" w:hAnsi="Calibri"/>
          <w:lang w:val="en-GB"/>
        </w:rPr>
        <w:t>xperiences, the space of debate of moral and affective values of a community.</w:t>
      </w:r>
    </w:p>
    <w:p w:rsidR="009F3DE3" w:rsidRPr="007D5703" w:rsidRDefault="009F3DE3" w:rsidP="005C048B">
      <w:pPr>
        <w:jc w:val="both"/>
        <w:rPr>
          <w:rFonts w:ascii="Calibri" w:eastAsia="MS Mincho" w:hAnsi="Calibri"/>
          <w:lang w:val="en-GB"/>
        </w:rPr>
      </w:pPr>
    </w:p>
    <w:p w:rsidR="009F3DE3" w:rsidRPr="007D5703" w:rsidRDefault="009F3DE3" w:rsidP="005C048B">
      <w:pPr>
        <w:jc w:val="center"/>
        <w:rPr>
          <w:rFonts w:ascii="Calibri" w:hAnsi="Calibri" w:cs="Calibri"/>
          <w:lang w:val="ro-RO"/>
        </w:rPr>
      </w:pPr>
      <w:r w:rsidRPr="007D5703">
        <w:rPr>
          <w:rFonts w:ascii="Calibri" w:hAnsi="Calibri" w:cs="Calibri"/>
          <w:lang w:val="ro-RO"/>
        </w:rPr>
        <w:t>***</w:t>
      </w:r>
    </w:p>
    <w:p w:rsidR="00A56C24" w:rsidRPr="007D5703" w:rsidRDefault="009F3DE3" w:rsidP="005C048B">
      <w:pPr>
        <w:jc w:val="both"/>
        <w:rPr>
          <w:rFonts w:ascii="Calibri" w:eastAsia="MS Mincho" w:hAnsi="Calibri"/>
          <w:lang w:val="en-GB"/>
        </w:rPr>
      </w:pPr>
      <w:r w:rsidRPr="007D5703">
        <w:rPr>
          <w:rFonts w:ascii="Calibri" w:eastAsia="MS Mincho" w:hAnsi="Calibri"/>
          <w:lang w:val="en-GB"/>
        </w:rPr>
        <w:t xml:space="preserve">Parallel to the </w:t>
      </w:r>
      <w:r w:rsidR="00406BC1" w:rsidRPr="007D5703">
        <w:rPr>
          <w:rFonts w:ascii="Calibri" w:eastAsia="MS Mincho" w:hAnsi="Calibri"/>
          <w:lang w:val="en-GB"/>
        </w:rPr>
        <w:t>panels</w:t>
      </w:r>
      <w:r w:rsidRPr="007D5703">
        <w:rPr>
          <w:rFonts w:ascii="Calibri" w:eastAsia="MS Mincho" w:hAnsi="Calibri"/>
          <w:lang w:val="en-GB"/>
        </w:rPr>
        <w:t xml:space="preserve"> of the Congress, the organisers wish to propose workshops for po</w:t>
      </w:r>
      <w:r w:rsidR="00406BC1" w:rsidRPr="007D5703">
        <w:rPr>
          <w:rFonts w:ascii="Calibri" w:eastAsia="MS Mincho" w:hAnsi="Calibri"/>
          <w:lang w:val="en-GB"/>
        </w:rPr>
        <w:t>s</w:t>
      </w:r>
      <w:r w:rsidRPr="007D5703">
        <w:rPr>
          <w:rFonts w:ascii="Calibri" w:eastAsia="MS Mincho" w:hAnsi="Calibri"/>
          <w:lang w:val="en-GB"/>
        </w:rPr>
        <w:t xml:space="preserve">t-graduate students </w:t>
      </w:r>
      <w:r w:rsidR="00406BC1" w:rsidRPr="007D5703">
        <w:rPr>
          <w:rFonts w:ascii="Calibri" w:eastAsia="MS Mincho" w:hAnsi="Calibri"/>
          <w:lang w:val="en-GB"/>
        </w:rPr>
        <w:t>and we kindly ask you to forward this CfP to your Doctoral Schools and to your PhD students. The registration conditions, attendance fees and type of submission are the same for all participants, including PhD students.</w:t>
      </w:r>
    </w:p>
    <w:p w:rsidR="00406BC1" w:rsidRPr="007D5703" w:rsidRDefault="00406BC1" w:rsidP="005C048B">
      <w:pPr>
        <w:jc w:val="both"/>
        <w:rPr>
          <w:rFonts w:ascii="Calibri" w:eastAsia="MS Mincho" w:hAnsi="Calibri"/>
          <w:lang w:val="en-GB"/>
        </w:rPr>
      </w:pPr>
      <w:r w:rsidRPr="007D5703">
        <w:rPr>
          <w:rFonts w:ascii="Calibri" w:eastAsia="MS Mincho" w:hAnsi="Calibri"/>
          <w:lang w:val="en-GB"/>
        </w:rPr>
        <w:t xml:space="preserve">We invite you to </w:t>
      </w:r>
      <w:r w:rsidR="004A3066" w:rsidRPr="007D5703">
        <w:rPr>
          <w:rFonts w:ascii="Calibri" w:eastAsia="MS Mincho" w:hAnsi="Calibri"/>
          <w:lang w:val="en-GB"/>
        </w:rPr>
        <w:t>submit</w:t>
      </w:r>
      <w:r w:rsidRPr="007D5703">
        <w:rPr>
          <w:rFonts w:ascii="Calibri" w:eastAsia="MS Mincho" w:hAnsi="Calibri"/>
          <w:lang w:val="en-GB"/>
        </w:rPr>
        <w:t xml:space="preserve"> your </w:t>
      </w:r>
      <w:r w:rsidR="004A3066" w:rsidRPr="007D5703">
        <w:rPr>
          <w:rFonts w:ascii="Calibri" w:eastAsia="MS Mincho" w:hAnsi="Calibri"/>
          <w:lang w:val="en-GB"/>
        </w:rPr>
        <w:t xml:space="preserve">individual </w:t>
      </w:r>
      <w:r w:rsidRPr="007D5703">
        <w:rPr>
          <w:rFonts w:ascii="Calibri" w:eastAsia="MS Mincho" w:hAnsi="Calibri"/>
          <w:lang w:val="en-GB"/>
        </w:rPr>
        <w:t xml:space="preserve">proposals </w:t>
      </w:r>
      <w:r w:rsidR="004A3066" w:rsidRPr="007D5703">
        <w:rPr>
          <w:rFonts w:ascii="Calibri" w:eastAsia="MS Mincho" w:hAnsi="Calibri"/>
          <w:lang w:val="en-GB"/>
        </w:rPr>
        <w:t>by</w:t>
      </w:r>
      <w:r w:rsidRPr="007D5703">
        <w:rPr>
          <w:rFonts w:ascii="Calibri" w:eastAsia="MS Mincho" w:hAnsi="Calibri"/>
          <w:lang w:val="en-GB"/>
        </w:rPr>
        <w:t xml:space="preserve"> </w:t>
      </w:r>
      <w:r w:rsidR="001A307E">
        <w:rPr>
          <w:rFonts w:ascii="Calibri" w:eastAsia="MS Mincho" w:hAnsi="Calibri"/>
          <w:lang w:val="en-GB"/>
        </w:rPr>
        <w:t>1 December 2017</w:t>
      </w:r>
      <w:r w:rsidRPr="007D5703">
        <w:rPr>
          <w:rFonts w:ascii="Calibri" w:eastAsia="MS Mincho" w:hAnsi="Calibri"/>
          <w:lang w:val="en-GB"/>
        </w:rPr>
        <w:t xml:space="preserve"> and to also include information on the author, institutional affiliation, contact details</w:t>
      </w:r>
      <w:r w:rsidR="0059716F">
        <w:rPr>
          <w:rFonts w:ascii="Calibri" w:eastAsia="MS Mincho" w:hAnsi="Calibri"/>
          <w:lang w:val="en-GB"/>
        </w:rPr>
        <w:t>, title of the paper</w:t>
      </w:r>
      <w:r w:rsidR="004A3066" w:rsidRPr="007D5703">
        <w:rPr>
          <w:rFonts w:ascii="Calibri" w:eastAsia="MS Mincho" w:hAnsi="Calibri"/>
          <w:lang w:val="en-GB"/>
        </w:rPr>
        <w:t xml:space="preserve"> and a max. of 500 signs abstract (in one single </w:t>
      </w:r>
      <w:r w:rsidR="004A3066" w:rsidRPr="0059716F">
        <w:rPr>
          <w:rFonts w:ascii="Calibri" w:eastAsia="MS Mincho" w:hAnsi="Calibri"/>
          <w:i/>
          <w:lang w:val="en-GB"/>
        </w:rPr>
        <w:t>doc., docx</w:t>
      </w:r>
      <w:r w:rsidR="004A3066" w:rsidRPr="007D5703">
        <w:rPr>
          <w:rFonts w:ascii="Calibri" w:eastAsia="MS Mincho" w:hAnsi="Calibri"/>
          <w:lang w:val="en-GB"/>
        </w:rPr>
        <w:t xml:space="preserve"> or </w:t>
      </w:r>
      <w:r w:rsidR="004A3066" w:rsidRPr="0059716F">
        <w:rPr>
          <w:rFonts w:ascii="Calibri" w:eastAsia="MS Mincho" w:hAnsi="Calibri"/>
          <w:i/>
          <w:lang w:val="en-GB"/>
        </w:rPr>
        <w:t>rtf</w:t>
      </w:r>
      <w:r w:rsidR="004A3066" w:rsidRPr="007D5703">
        <w:rPr>
          <w:rFonts w:ascii="Calibri" w:eastAsia="MS Mincho" w:hAnsi="Calibri"/>
          <w:lang w:val="en-GB"/>
        </w:rPr>
        <w:t xml:space="preserve"> file)</w:t>
      </w:r>
      <w:r w:rsidR="001D4756">
        <w:rPr>
          <w:rFonts w:ascii="Calibri" w:eastAsia="MS Mincho" w:hAnsi="Calibri"/>
          <w:lang w:val="en-GB"/>
        </w:rPr>
        <w:t xml:space="preserve"> at the email address </w:t>
      </w:r>
      <w:hyperlink r:id="rId7" w:history="1">
        <w:r w:rsidR="001D4756" w:rsidRPr="000E6223">
          <w:rPr>
            <w:rStyle w:val="Lienhypertexte"/>
            <w:rFonts w:ascii="Calibri" w:eastAsia="MS Mincho" w:hAnsi="Calibri"/>
            <w:lang w:val="en-GB"/>
          </w:rPr>
          <w:t>istorielit.ubbcluj@gmail.com</w:t>
        </w:r>
      </w:hyperlink>
      <w:r w:rsidR="001D4756">
        <w:rPr>
          <w:rFonts w:ascii="Calibri" w:eastAsia="MS Mincho" w:hAnsi="Calibri"/>
          <w:lang w:val="en-GB"/>
        </w:rPr>
        <w:t xml:space="preserve"> </w:t>
      </w:r>
      <w:r w:rsidR="004A3066" w:rsidRPr="007D5703">
        <w:rPr>
          <w:rFonts w:ascii="Calibri" w:eastAsia="MS Mincho" w:hAnsi="Calibri"/>
          <w:lang w:val="en-GB"/>
        </w:rPr>
        <w:t xml:space="preserve">. The languages of the Congress are </w:t>
      </w:r>
      <w:r w:rsidR="00034EFC" w:rsidRPr="007D5703">
        <w:rPr>
          <w:rFonts w:ascii="Calibri" w:eastAsia="MS Mincho" w:hAnsi="Calibri"/>
          <w:lang w:val="en-GB"/>
        </w:rPr>
        <w:t>English and French. Notification of acceptance will be sent individu</w:t>
      </w:r>
      <w:r w:rsidR="0059716F">
        <w:rPr>
          <w:rFonts w:ascii="Calibri" w:eastAsia="MS Mincho" w:hAnsi="Calibri"/>
          <w:lang w:val="en-GB"/>
        </w:rPr>
        <w:t xml:space="preserve">ally via email, by </w:t>
      </w:r>
      <w:r w:rsidR="001A307E">
        <w:rPr>
          <w:rFonts w:ascii="Calibri" w:eastAsia="MS Mincho" w:hAnsi="Calibri"/>
          <w:lang w:val="en-GB"/>
        </w:rPr>
        <w:t>8 January 2018</w:t>
      </w:r>
      <w:r w:rsidR="00034EFC" w:rsidRPr="007D5703">
        <w:rPr>
          <w:rFonts w:ascii="Calibri" w:eastAsia="MS Mincho" w:hAnsi="Calibri"/>
          <w:lang w:val="en-GB"/>
        </w:rPr>
        <w:t>. The participants will be asked to complete an attendance form and sent it to the org</w:t>
      </w:r>
      <w:r w:rsidR="0059716F">
        <w:rPr>
          <w:rFonts w:ascii="Calibri" w:eastAsia="MS Mincho" w:hAnsi="Calibri"/>
          <w:lang w:val="en-GB"/>
        </w:rPr>
        <w:t xml:space="preserve">anisers via email by </w:t>
      </w:r>
      <w:r w:rsidR="001A307E">
        <w:rPr>
          <w:rFonts w:ascii="Calibri" w:eastAsia="MS Mincho" w:hAnsi="Calibri"/>
          <w:lang w:val="en-GB"/>
        </w:rPr>
        <w:t>22 January 2018</w:t>
      </w:r>
      <w:r w:rsidR="00034EFC" w:rsidRPr="007D5703">
        <w:rPr>
          <w:rFonts w:ascii="Calibri" w:eastAsia="MS Mincho" w:hAnsi="Calibri"/>
          <w:lang w:val="en-GB"/>
        </w:rPr>
        <w:t>.</w:t>
      </w:r>
    </w:p>
    <w:p w:rsidR="00034EFC" w:rsidRPr="007D5703" w:rsidRDefault="00034EFC" w:rsidP="005C048B">
      <w:pPr>
        <w:jc w:val="both"/>
        <w:rPr>
          <w:rFonts w:ascii="Calibri" w:eastAsia="MS Mincho" w:hAnsi="Calibri"/>
          <w:lang w:val="en-GB"/>
        </w:rPr>
      </w:pPr>
    </w:p>
    <w:p w:rsidR="00034EFC" w:rsidRDefault="00034EFC" w:rsidP="005C048B">
      <w:pPr>
        <w:jc w:val="both"/>
        <w:rPr>
          <w:rFonts w:ascii="Calibri" w:hAnsi="Calibri" w:cs="Calibri"/>
          <w:lang w:val="ro-RO"/>
        </w:rPr>
      </w:pPr>
      <w:r w:rsidRPr="007D5703">
        <w:rPr>
          <w:rFonts w:ascii="Calibri" w:eastAsia="MS Mincho" w:hAnsi="Calibri"/>
          <w:lang w:val="en-GB"/>
        </w:rPr>
        <w:t xml:space="preserve">The papers will be published in a special issue of </w:t>
      </w:r>
      <w:r w:rsidRPr="007D5703">
        <w:rPr>
          <w:rFonts w:ascii="Calibri" w:hAnsi="Calibri" w:cs="Calibri"/>
          <w:i/>
          <w:lang w:val="ro-RO"/>
        </w:rPr>
        <w:t>Studia Universitatis Napocensis</w:t>
      </w:r>
      <w:r w:rsidRPr="007D5703">
        <w:rPr>
          <w:rFonts w:ascii="Calibri" w:hAnsi="Calibri" w:cs="Calibri"/>
          <w:lang w:val="ro-RO"/>
        </w:rPr>
        <w:t xml:space="preserve">, the </w:t>
      </w:r>
      <w:r w:rsidRPr="007D5703">
        <w:rPr>
          <w:rFonts w:ascii="Calibri" w:hAnsi="Calibri" w:cs="Calibri"/>
          <w:i/>
          <w:lang w:val="ro-RO"/>
        </w:rPr>
        <w:t>Philologia series</w:t>
      </w:r>
      <w:r w:rsidR="009458F9" w:rsidRPr="007D5703">
        <w:rPr>
          <w:rFonts w:ascii="Calibri" w:hAnsi="Calibri" w:cs="Calibri"/>
          <w:lang w:val="ro-RO"/>
        </w:rPr>
        <w:t xml:space="preserve">, edited by the Babes-Bolyai University, </w:t>
      </w:r>
      <w:r w:rsidRPr="007D5703">
        <w:rPr>
          <w:rFonts w:ascii="Calibri" w:hAnsi="Calibri" w:cs="Calibri"/>
          <w:lang w:val="ro-RO"/>
        </w:rPr>
        <w:t xml:space="preserve">in </w:t>
      </w:r>
      <w:r w:rsidR="009458F9" w:rsidRPr="007D5703">
        <w:rPr>
          <w:rFonts w:ascii="Calibri" w:hAnsi="Calibri" w:cs="Calibri"/>
          <w:lang w:val="ro-RO"/>
        </w:rPr>
        <w:t xml:space="preserve">a </w:t>
      </w:r>
      <w:r w:rsidRPr="007D5703">
        <w:rPr>
          <w:rFonts w:ascii="Calibri" w:hAnsi="Calibri" w:cs="Calibri"/>
          <w:lang w:val="ro-RO"/>
        </w:rPr>
        <w:t xml:space="preserve">series of </w:t>
      </w:r>
      <w:r w:rsidRPr="007D5703">
        <w:rPr>
          <w:rFonts w:ascii="Calibri" w:hAnsi="Calibri" w:cs="Calibri"/>
          <w:i/>
          <w:lang w:val="ro-RO"/>
        </w:rPr>
        <w:t>Dacoromania litteraria</w:t>
      </w:r>
      <w:r w:rsidR="009458F9" w:rsidRPr="007D5703">
        <w:rPr>
          <w:rFonts w:ascii="Calibri" w:hAnsi="Calibri" w:cs="Calibri"/>
          <w:lang w:val="ro-RO"/>
        </w:rPr>
        <w:t>, edited by the Romanian Academy, and in a collective volume dedicated to D. Popovici (Presa Universitară Clujea</w:t>
      </w:r>
      <w:r w:rsidR="001D4756">
        <w:rPr>
          <w:rFonts w:ascii="Calibri" w:hAnsi="Calibri" w:cs="Calibri"/>
          <w:lang w:val="ro-RO"/>
        </w:rPr>
        <w:t>nă, CNCS B+).</w:t>
      </w:r>
    </w:p>
    <w:p w:rsidR="001D4756" w:rsidRPr="007D5703" w:rsidRDefault="001D4756" w:rsidP="005C048B">
      <w:pPr>
        <w:jc w:val="both"/>
        <w:rPr>
          <w:rFonts w:ascii="Calibri" w:hAnsi="Calibri" w:cs="Calibri"/>
          <w:lang w:val="ro-RO"/>
        </w:rPr>
      </w:pPr>
    </w:p>
    <w:p w:rsidR="009458F9" w:rsidRPr="007D5703" w:rsidRDefault="009458F9" w:rsidP="005C048B">
      <w:pPr>
        <w:jc w:val="both"/>
        <w:rPr>
          <w:rFonts w:ascii="Calibri" w:hAnsi="Calibri" w:cs="Calibri"/>
          <w:lang w:val="ro-RO"/>
        </w:rPr>
      </w:pPr>
      <w:r w:rsidRPr="007D5703">
        <w:rPr>
          <w:rFonts w:ascii="Calibri" w:hAnsi="Calibri" w:cs="Calibri"/>
          <w:lang w:val="ro-RO"/>
        </w:rPr>
        <w:t>The attendance fee is 200 Lei and i</w:t>
      </w:r>
      <w:r w:rsidR="001C0886">
        <w:rPr>
          <w:rFonts w:ascii="Calibri" w:hAnsi="Calibri" w:cs="Calibri"/>
          <w:lang w:val="ro-RO"/>
        </w:rPr>
        <w:t>t will be paye</w:t>
      </w:r>
      <w:r w:rsidR="001D4756">
        <w:rPr>
          <w:rFonts w:ascii="Calibri" w:hAnsi="Calibri" w:cs="Calibri"/>
          <w:lang w:val="ro-RO"/>
        </w:rPr>
        <w:t>d on-site, after r</w:t>
      </w:r>
      <w:r w:rsidRPr="007D5703">
        <w:rPr>
          <w:rFonts w:ascii="Calibri" w:hAnsi="Calibri" w:cs="Calibri"/>
          <w:lang w:val="ro-RO"/>
        </w:rPr>
        <w:t>egistration</w:t>
      </w:r>
      <w:r w:rsidR="00A770A2" w:rsidRPr="007D5703">
        <w:rPr>
          <w:rFonts w:ascii="Calibri" w:hAnsi="Calibri" w:cs="Calibri"/>
          <w:lang w:val="ro-RO"/>
        </w:rPr>
        <w:t>, on the first day of the Congress</w:t>
      </w:r>
      <w:r w:rsidRPr="007D5703">
        <w:rPr>
          <w:rFonts w:ascii="Calibri" w:hAnsi="Calibri" w:cs="Calibri"/>
          <w:lang w:val="ro-RO"/>
        </w:rPr>
        <w:t xml:space="preserve">. </w:t>
      </w:r>
      <w:r w:rsidR="00A770A2" w:rsidRPr="007D5703">
        <w:rPr>
          <w:rFonts w:ascii="Calibri" w:hAnsi="Calibri" w:cs="Calibri"/>
          <w:lang w:val="ro-RO"/>
        </w:rPr>
        <w:t>The fee covers the documentation concerning the Congress and meals.</w:t>
      </w:r>
    </w:p>
    <w:p w:rsidR="001D4756" w:rsidRDefault="001D4756" w:rsidP="005C048B">
      <w:pPr>
        <w:jc w:val="both"/>
        <w:rPr>
          <w:rFonts w:ascii="Calibri" w:hAnsi="Calibri" w:cs="Calibri"/>
          <w:lang w:val="ro-RO"/>
        </w:rPr>
      </w:pPr>
    </w:p>
    <w:p w:rsidR="00A770A2" w:rsidRPr="001D4756" w:rsidRDefault="00A770A2" w:rsidP="005C048B">
      <w:pPr>
        <w:jc w:val="both"/>
        <w:rPr>
          <w:rFonts w:ascii="Calibri" w:hAnsi="Calibri" w:cs="Calibri"/>
          <w:lang w:val="en-US"/>
        </w:rPr>
      </w:pPr>
      <w:r w:rsidRPr="007D5703">
        <w:rPr>
          <w:rFonts w:ascii="Calibri" w:hAnsi="Calibri" w:cs="Calibri"/>
          <w:lang w:val="ro-RO"/>
        </w:rPr>
        <w:t xml:space="preserve">Accomodation for Congress participants cand also be provided at special rates (single rooms, 100 Lei/night, or double rooms, 50 Lei/night) at Hotel Universitas (***), situated in Iuliu Hațieganu Park (15 minute ride to the city centre and the Faculty of Letters). </w:t>
      </w:r>
      <w:r w:rsidR="000045B3" w:rsidRPr="007D5703">
        <w:rPr>
          <w:rFonts w:ascii="Calibri" w:hAnsi="Calibri" w:cs="Calibri"/>
          <w:lang w:val="ro-RO"/>
        </w:rPr>
        <w:t xml:space="preserve">All particpants who wish to book rooms at this Hotel are kindly asked to </w:t>
      </w:r>
      <w:r w:rsidR="000045B3" w:rsidRPr="001D4756">
        <w:rPr>
          <w:rFonts w:ascii="Calibri" w:hAnsi="Calibri" w:cs="Calibri"/>
          <w:lang w:val="en-US"/>
        </w:rPr>
        <w:t>mention this in the</w:t>
      </w:r>
      <w:r w:rsidR="0059716F" w:rsidRPr="001D4756">
        <w:rPr>
          <w:rFonts w:ascii="Calibri" w:hAnsi="Calibri" w:cs="Calibri"/>
          <w:lang w:val="en-US"/>
        </w:rPr>
        <w:t>ir</w:t>
      </w:r>
      <w:r w:rsidR="000045B3" w:rsidRPr="001D4756">
        <w:rPr>
          <w:rFonts w:ascii="Calibri" w:hAnsi="Calibri" w:cs="Calibri"/>
          <w:lang w:val="en-US"/>
        </w:rPr>
        <w:t xml:space="preserve"> Registration Form. The accomodation has to be p</w:t>
      </w:r>
      <w:r w:rsidR="00B9168F">
        <w:rPr>
          <w:rFonts w:ascii="Calibri" w:hAnsi="Calibri" w:cs="Calibri"/>
          <w:lang w:val="en-US"/>
        </w:rPr>
        <w:t>ayed upon arrival at the Hotel D</w:t>
      </w:r>
      <w:r w:rsidR="000045B3" w:rsidRPr="001D4756">
        <w:rPr>
          <w:rFonts w:ascii="Calibri" w:hAnsi="Calibri" w:cs="Calibri"/>
          <w:lang w:val="en-US"/>
        </w:rPr>
        <w:t xml:space="preserve">esk. The organisers can also suggest other accomodation venues in Cluj (most of them available on </w:t>
      </w:r>
      <w:r w:rsidR="000045B3" w:rsidRPr="001D4756">
        <w:rPr>
          <w:rFonts w:ascii="Calibri" w:hAnsi="Calibri" w:cs="Calibri"/>
          <w:i/>
          <w:lang w:val="en-US"/>
        </w:rPr>
        <w:t>Booking.com</w:t>
      </w:r>
      <w:r w:rsidR="000045B3" w:rsidRPr="001D4756">
        <w:rPr>
          <w:rFonts w:ascii="Calibri" w:hAnsi="Calibri" w:cs="Calibri"/>
          <w:lang w:val="en-US"/>
        </w:rPr>
        <w:t xml:space="preserve">) but will not make reservations. </w:t>
      </w:r>
    </w:p>
    <w:p w:rsidR="001D4756" w:rsidRPr="001D4756" w:rsidRDefault="001D4756" w:rsidP="005C048B">
      <w:pPr>
        <w:jc w:val="both"/>
        <w:rPr>
          <w:rFonts w:ascii="Calibri" w:hAnsi="Calibri" w:cs="Calibri"/>
          <w:lang w:val="en-US"/>
        </w:rPr>
      </w:pPr>
    </w:p>
    <w:p w:rsidR="001D4756" w:rsidRDefault="001D4756" w:rsidP="001D4756">
      <w:pPr>
        <w:jc w:val="right"/>
        <w:rPr>
          <w:rFonts w:ascii="Calibri" w:hAnsi="Calibri" w:cs="Calibri"/>
          <w:lang w:val="en-US"/>
        </w:rPr>
      </w:pPr>
      <w:r w:rsidRPr="001D4756">
        <w:rPr>
          <w:rFonts w:ascii="Calibri" w:hAnsi="Calibri" w:cs="Calibri"/>
          <w:lang w:val="en-US"/>
        </w:rPr>
        <w:t xml:space="preserve">In the name of the </w:t>
      </w:r>
      <w:r>
        <w:rPr>
          <w:rFonts w:ascii="Calibri" w:hAnsi="Calibri" w:cs="Calibri"/>
          <w:lang w:val="en-US"/>
        </w:rPr>
        <w:t>organizing committee</w:t>
      </w:r>
    </w:p>
    <w:p w:rsidR="001D4756" w:rsidRDefault="001D4756" w:rsidP="001D4756">
      <w:pPr>
        <w:jc w:val="right"/>
        <w:rPr>
          <w:rFonts w:ascii="Calibri" w:hAnsi="Calibri" w:cs="Calibri"/>
          <w:lang w:val="en-US"/>
        </w:rPr>
      </w:pPr>
      <w:r>
        <w:rPr>
          <w:rFonts w:ascii="Calibri" w:hAnsi="Calibri" w:cs="Calibri"/>
          <w:lang w:val="en-US"/>
        </w:rPr>
        <w:t>Prof. dr. Ioana Bican</w:t>
      </w:r>
    </w:p>
    <w:p w:rsidR="001D4756" w:rsidRDefault="001D4756" w:rsidP="001D4756">
      <w:pPr>
        <w:jc w:val="right"/>
        <w:rPr>
          <w:rFonts w:ascii="Calibri" w:hAnsi="Calibri" w:cs="Calibri"/>
          <w:lang w:val="en-US"/>
        </w:rPr>
      </w:pPr>
      <w:r>
        <w:rPr>
          <w:rFonts w:ascii="Calibri" w:hAnsi="Calibri" w:cs="Calibri"/>
          <w:lang w:val="en-US"/>
        </w:rPr>
        <w:t>Conf. dr. Levente Szabo</w:t>
      </w:r>
    </w:p>
    <w:p w:rsidR="001D4756" w:rsidRPr="001D4756" w:rsidRDefault="001D4756" w:rsidP="001D4756">
      <w:pPr>
        <w:jc w:val="right"/>
        <w:rPr>
          <w:rFonts w:ascii="Calibri" w:eastAsia="MS Mincho" w:hAnsi="Calibri"/>
          <w:lang w:val="en-US"/>
        </w:rPr>
      </w:pPr>
      <w:r>
        <w:rPr>
          <w:rFonts w:ascii="Calibri" w:hAnsi="Calibri" w:cs="Calibri"/>
          <w:lang w:val="en-US"/>
        </w:rPr>
        <w:t>Cerc. dr. Adrian Tudurachi</w:t>
      </w:r>
    </w:p>
    <w:sectPr w:rsidR="001D4756" w:rsidRPr="001D4756" w:rsidSect="003D154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5F5" w:rsidRDefault="00E805F5" w:rsidP="00873954">
      <w:r>
        <w:separator/>
      </w:r>
    </w:p>
  </w:endnote>
  <w:endnote w:type="continuationSeparator" w:id="0">
    <w:p w:rsidR="00E805F5" w:rsidRDefault="00E805F5" w:rsidP="0087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F9" w:rsidRDefault="00634BF9" w:rsidP="007D5703">
    <w:pPr>
      <w:pStyle w:val="Pieddepage"/>
      <w:framePr w:wrap="around" w:vAnchor="text" w:hAnchor="margin" w:xAlign="right" w:y="1"/>
      <w:rPr>
        <w:rStyle w:val="Numrodepage"/>
      </w:rPr>
    </w:pPr>
    <w:r>
      <w:rPr>
        <w:rStyle w:val="Numrodepage"/>
      </w:rPr>
      <w:fldChar w:fldCharType="begin"/>
    </w:r>
    <w:r w:rsidR="007A20D0">
      <w:rPr>
        <w:rStyle w:val="Numrodepage"/>
      </w:rPr>
      <w:instrText>PAGE</w:instrText>
    </w:r>
    <w:r>
      <w:rPr>
        <w:rStyle w:val="Numrodepage"/>
      </w:rPr>
      <w:instrText xml:space="preserve">  </w:instrText>
    </w:r>
    <w:r>
      <w:rPr>
        <w:rStyle w:val="Numrodepage"/>
      </w:rPr>
      <w:fldChar w:fldCharType="end"/>
    </w:r>
  </w:p>
  <w:p w:rsidR="00634BF9" w:rsidRDefault="00634BF9" w:rsidP="005C048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F9" w:rsidRDefault="00634BF9" w:rsidP="007D5703">
    <w:pPr>
      <w:pStyle w:val="Pieddepage"/>
      <w:framePr w:wrap="around" w:vAnchor="text" w:hAnchor="margin" w:xAlign="right" w:y="1"/>
      <w:rPr>
        <w:rStyle w:val="Numrodepage"/>
      </w:rPr>
    </w:pPr>
    <w:r>
      <w:rPr>
        <w:rStyle w:val="Numrodepage"/>
      </w:rPr>
      <w:fldChar w:fldCharType="begin"/>
    </w:r>
    <w:r w:rsidR="007A20D0">
      <w:rPr>
        <w:rStyle w:val="Numrodepage"/>
      </w:rPr>
      <w:instrText>PAGE</w:instrText>
    </w:r>
    <w:r>
      <w:rPr>
        <w:rStyle w:val="Numrodepage"/>
      </w:rPr>
      <w:instrText xml:space="preserve">  </w:instrText>
    </w:r>
    <w:r>
      <w:rPr>
        <w:rStyle w:val="Numrodepage"/>
      </w:rPr>
      <w:fldChar w:fldCharType="separate"/>
    </w:r>
    <w:r w:rsidR="0093197E">
      <w:rPr>
        <w:rStyle w:val="Numrodepage"/>
        <w:noProof/>
      </w:rPr>
      <w:t>2</w:t>
    </w:r>
    <w:r>
      <w:rPr>
        <w:rStyle w:val="Numrodepage"/>
      </w:rPr>
      <w:fldChar w:fldCharType="end"/>
    </w:r>
  </w:p>
  <w:p w:rsidR="00634BF9" w:rsidRDefault="00634BF9" w:rsidP="005C048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5F5" w:rsidRDefault="00E805F5" w:rsidP="00873954">
      <w:r>
        <w:separator/>
      </w:r>
    </w:p>
  </w:footnote>
  <w:footnote w:type="continuationSeparator" w:id="0">
    <w:p w:rsidR="00E805F5" w:rsidRDefault="00E805F5" w:rsidP="0087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F793E"/>
    <w:multiLevelType w:val="hybridMultilevel"/>
    <w:tmpl w:val="7D4647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3A4CA2"/>
    <w:multiLevelType w:val="hybridMultilevel"/>
    <w:tmpl w:val="F57E9C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AD"/>
    <w:rsid w:val="000045B3"/>
    <w:rsid w:val="00026AA6"/>
    <w:rsid w:val="00034EFC"/>
    <w:rsid w:val="000413CF"/>
    <w:rsid w:val="00052FC8"/>
    <w:rsid w:val="0008000B"/>
    <w:rsid w:val="000912A5"/>
    <w:rsid w:val="000E673A"/>
    <w:rsid w:val="00196CDB"/>
    <w:rsid w:val="001A307E"/>
    <w:rsid w:val="001C0886"/>
    <w:rsid w:val="001D0B55"/>
    <w:rsid w:val="001D4756"/>
    <w:rsid w:val="0024405F"/>
    <w:rsid w:val="0028452D"/>
    <w:rsid w:val="00305FB1"/>
    <w:rsid w:val="003A1E55"/>
    <w:rsid w:val="003D154E"/>
    <w:rsid w:val="003F77EF"/>
    <w:rsid w:val="00406BC1"/>
    <w:rsid w:val="00436B86"/>
    <w:rsid w:val="004604F9"/>
    <w:rsid w:val="004726CD"/>
    <w:rsid w:val="004A02D1"/>
    <w:rsid w:val="004A3066"/>
    <w:rsid w:val="004F4C5F"/>
    <w:rsid w:val="0050445E"/>
    <w:rsid w:val="00525E4E"/>
    <w:rsid w:val="00532D8D"/>
    <w:rsid w:val="00552835"/>
    <w:rsid w:val="0059716F"/>
    <w:rsid w:val="005C048B"/>
    <w:rsid w:val="005D33B8"/>
    <w:rsid w:val="005D3E0D"/>
    <w:rsid w:val="005E1F55"/>
    <w:rsid w:val="00631593"/>
    <w:rsid w:val="00634BF9"/>
    <w:rsid w:val="00677BA7"/>
    <w:rsid w:val="0068054C"/>
    <w:rsid w:val="006B544E"/>
    <w:rsid w:val="007143AB"/>
    <w:rsid w:val="00797053"/>
    <w:rsid w:val="007A20D0"/>
    <w:rsid w:val="007D5703"/>
    <w:rsid w:val="00815FCD"/>
    <w:rsid w:val="008339BF"/>
    <w:rsid w:val="00873954"/>
    <w:rsid w:val="00877B91"/>
    <w:rsid w:val="008A145D"/>
    <w:rsid w:val="008A5281"/>
    <w:rsid w:val="008A5CEE"/>
    <w:rsid w:val="008D06F8"/>
    <w:rsid w:val="009131D8"/>
    <w:rsid w:val="0093197E"/>
    <w:rsid w:val="00934A27"/>
    <w:rsid w:val="009458F9"/>
    <w:rsid w:val="00971388"/>
    <w:rsid w:val="00992EA4"/>
    <w:rsid w:val="009C3451"/>
    <w:rsid w:val="009C72EB"/>
    <w:rsid w:val="009F2BD4"/>
    <w:rsid w:val="009F3DE3"/>
    <w:rsid w:val="00A16C9C"/>
    <w:rsid w:val="00A4314B"/>
    <w:rsid w:val="00A51A16"/>
    <w:rsid w:val="00A556D4"/>
    <w:rsid w:val="00A56C24"/>
    <w:rsid w:val="00A770A2"/>
    <w:rsid w:val="00AA2C92"/>
    <w:rsid w:val="00AF1FD9"/>
    <w:rsid w:val="00B70CAD"/>
    <w:rsid w:val="00B9168F"/>
    <w:rsid w:val="00B92B99"/>
    <w:rsid w:val="00BA3287"/>
    <w:rsid w:val="00CA34F8"/>
    <w:rsid w:val="00CE6F3D"/>
    <w:rsid w:val="00CF405E"/>
    <w:rsid w:val="00D045B9"/>
    <w:rsid w:val="00D36B17"/>
    <w:rsid w:val="00D760C7"/>
    <w:rsid w:val="00E805F5"/>
    <w:rsid w:val="00EA0B13"/>
    <w:rsid w:val="00EC417B"/>
    <w:rsid w:val="00EE1584"/>
    <w:rsid w:val="00EF6BF5"/>
    <w:rsid w:val="00EF7A7A"/>
    <w:rsid w:val="00F0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5B7404-B1F2-6544-B608-EC11122F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CAD"/>
    <w:rPr>
      <w:rFonts w:ascii="Times New Roman" w:eastAsia="Cambria" w:hAnsi="Times New Roman"/>
      <w:sz w:val="24"/>
      <w:szCs w:val="24"/>
      <w:lang w:val="fr-FR" w:eastAsia="fr-FR"/>
    </w:rPr>
  </w:style>
  <w:style w:type="paragraph" w:styleId="Titre1">
    <w:name w:val="heading 1"/>
    <w:basedOn w:val="Normal"/>
    <w:next w:val="Normal"/>
    <w:link w:val="Titre1Car"/>
    <w:uiPriority w:val="9"/>
    <w:qFormat/>
    <w:rsid w:val="004A02D1"/>
    <w:pPr>
      <w:keepNext/>
      <w:spacing w:before="240" w:after="60"/>
      <w:outlineLvl w:val="0"/>
    </w:pPr>
    <w:rPr>
      <w:rFonts w:eastAsia="MS Gothic"/>
      <w:b/>
      <w:bCs/>
      <w:kern w:val="32"/>
      <w:sz w:val="28"/>
      <w:szCs w:val="32"/>
    </w:rPr>
  </w:style>
  <w:style w:type="paragraph" w:styleId="Titre2">
    <w:name w:val="heading 2"/>
    <w:basedOn w:val="Normal"/>
    <w:next w:val="Normal"/>
    <w:link w:val="Titre2Car"/>
    <w:uiPriority w:val="9"/>
    <w:qFormat/>
    <w:rsid w:val="004A02D1"/>
    <w:pPr>
      <w:keepNext/>
      <w:keepLines/>
      <w:spacing w:before="200" w:after="160"/>
      <w:outlineLvl w:val="1"/>
    </w:pPr>
    <w:rPr>
      <w:rFonts w:eastAsia="MS Gothic"/>
      <w:b/>
      <w:bCs/>
      <w:szCs w:val="26"/>
    </w:rPr>
  </w:style>
  <w:style w:type="paragraph" w:styleId="Titre3">
    <w:name w:val="heading 3"/>
    <w:basedOn w:val="Normal"/>
    <w:next w:val="Normal"/>
    <w:link w:val="Titre3Car"/>
    <w:uiPriority w:val="9"/>
    <w:qFormat/>
    <w:rsid w:val="004A02D1"/>
    <w:pPr>
      <w:keepNext/>
      <w:keepLines/>
      <w:spacing w:before="200" w:after="200"/>
      <w:ind w:left="851"/>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Grid-Accent11">
    <w:name w:val="Colorful Grid - Accent 11"/>
    <w:basedOn w:val="Normal"/>
    <w:next w:val="Normal"/>
    <w:link w:val="ColorfulGrid-Accent1Char"/>
    <w:uiPriority w:val="29"/>
    <w:qFormat/>
    <w:rsid w:val="0028452D"/>
    <w:pPr>
      <w:jc w:val="both"/>
    </w:pPr>
    <w:rPr>
      <w:iCs/>
      <w:color w:val="000000"/>
    </w:rPr>
  </w:style>
  <w:style w:type="character" w:customStyle="1" w:styleId="ColorfulGrid-Accent1Char">
    <w:name w:val="Colorful Grid - Accent 1 Char"/>
    <w:link w:val="ColorfulGrid-Accent11"/>
    <w:uiPriority w:val="29"/>
    <w:rsid w:val="0028452D"/>
    <w:rPr>
      <w:rFonts w:ascii="Times New Roman" w:hAnsi="Times New Roman"/>
      <w:iCs/>
      <w:color w:val="000000"/>
    </w:rPr>
  </w:style>
  <w:style w:type="paragraph" w:styleId="Sous-titre">
    <w:name w:val="Subtitle"/>
    <w:aliases w:val="Subtitlu"/>
    <w:basedOn w:val="Normal"/>
    <w:next w:val="Normal"/>
    <w:link w:val="Sous-titreCar"/>
    <w:autoRedefine/>
    <w:uiPriority w:val="11"/>
    <w:qFormat/>
    <w:rsid w:val="0028452D"/>
    <w:pPr>
      <w:spacing w:before="120" w:after="120"/>
      <w:outlineLvl w:val="1"/>
    </w:pPr>
    <w:rPr>
      <w:rFonts w:eastAsia="MS Gothic"/>
      <w:b/>
    </w:rPr>
  </w:style>
  <w:style w:type="character" w:customStyle="1" w:styleId="Sous-titreCar">
    <w:name w:val="Sous-titre Car"/>
    <w:aliases w:val="Subtitlu Car"/>
    <w:link w:val="Sous-titre"/>
    <w:uiPriority w:val="11"/>
    <w:rsid w:val="0028452D"/>
    <w:rPr>
      <w:rFonts w:ascii="Times New Roman" w:eastAsia="MS Gothic" w:hAnsi="Times New Roman"/>
      <w:b/>
    </w:rPr>
  </w:style>
  <w:style w:type="character" w:customStyle="1" w:styleId="Titre1Car">
    <w:name w:val="Titre 1 Car"/>
    <w:link w:val="Titre1"/>
    <w:uiPriority w:val="9"/>
    <w:rsid w:val="004A02D1"/>
    <w:rPr>
      <w:rFonts w:ascii="Times New Roman" w:eastAsia="MS Gothic" w:hAnsi="Times New Roman"/>
      <w:b/>
      <w:bCs/>
      <w:kern w:val="32"/>
      <w:sz w:val="28"/>
      <w:szCs w:val="32"/>
    </w:rPr>
  </w:style>
  <w:style w:type="character" w:customStyle="1" w:styleId="Titre2Car">
    <w:name w:val="Titre 2 Car"/>
    <w:link w:val="Titre2"/>
    <w:uiPriority w:val="9"/>
    <w:rsid w:val="004A02D1"/>
    <w:rPr>
      <w:rFonts w:ascii="Times New Roman" w:eastAsia="MS Gothic" w:hAnsi="Times New Roman" w:cs="Times New Roman"/>
      <w:b/>
      <w:bCs/>
      <w:szCs w:val="26"/>
    </w:rPr>
  </w:style>
  <w:style w:type="character" w:customStyle="1" w:styleId="Titre3Car">
    <w:name w:val="Titre 3 Car"/>
    <w:link w:val="Titre3"/>
    <w:uiPriority w:val="9"/>
    <w:semiHidden/>
    <w:rsid w:val="004A02D1"/>
    <w:rPr>
      <w:rFonts w:ascii="Times New Roman" w:eastAsia="MS Gothic" w:hAnsi="Times New Roman" w:cs="Times New Roman"/>
      <w:b/>
      <w:bCs/>
      <w:color w:val="4F81BD"/>
    </w:rPr>
  </w:style>
  <w:style w:type="paragraph" w:styleId="En-tte">
    <w:name w:val="header"/>
    <w:basedOn w:val="Normal"/>
    <w:link w:val="En-tteCar"/>
    <w:uiPriority w:val="99"/>
    <w:unhideWhenUsed/>
    <w:rsid w:val="00873954"/>
    <w:pPr>
      <w:tabs>
        <w:tab w:val="center" w:pos="4536"/>
        <w:tab w:val="right" w:pos="9072"/>
      </w:tabs>
    </w:pPr>
  </w:style>
  <w:style w:type="character" w:customStyle="1" w:styleId="En-tteCar">
    <w:name w:val="En-tête Car"/>
    <w:link w:val="En-tte"/>
    <w:uiPriority w:val="99"/>
    <w:rsid w:val="00873954"/>
    <w:rPr>
      <w:rFonts w:ascii="Times New Roman" w:eastAsia="Cambria" w:hAnsi="Times New Roman"/>
      <w:sz w:val="24"/>
      <w:szCs w:val="24"/>
      <w:lang w:val="fr-FR"/>
    </w:rPr>
  </w:style>
  <w:style w:type="paragraph" w:styleId="Pieddepage">
    <w:name w:val="footer"/>
    <w:basedOn w:val="Normal"/>
    <w:link w:val="PieddepageCar"/>
    <w:uiPriority w:val="99"/>
    <w:unhideWhenUsed/>
    <w:rsid w:val="00873954"/>
    <w:pPr>
      <w:tabs>
        <w:tab w:val="center" w:pos="4536"/>
        <w:tab w:val="right" w:pos="9072"/>
      </w:tabs>
    </w:pPr>
  </w:style>
  <w:style w:type="character" w:customStyle="1" w:styleId="PieddepageCar">
    <w:name w:val="Pied de page Car"/>
    <w:link w:val="Pieddepage"/>
    <w:uiPriority w:val="99"/>
    <w:rsid w:val="00873954"/>
    <w:rPr>
      <w:rFonts w:ascii="Times New Roman" w:eastAsia="Cambria" w:hAnsi="Times New Roman"/>
      <w:sz w:val="24"/>
      <w:szCs w:val="24"/>
      <w:lang w:val="fr-FR"/>
    </w:rPr>
  </w:style>
  <w:style w:type="character" w:styleId="Numrodepage">
    <w:name w:val="page number"/>
    <w:uiPriority w:val="99"/>
    <w:semiHidden/>
    <w:unhideWhenUsed/>
    <w:rsid w:val="005C048B"/>
  </w:style>
  <w:style w:type="character" w:styleId="Lienhypertexte">
    <w:name w:val="Hyperlink"/>
    <w:basedOn w:val="Policepardfaut"/>
    <w:uiPriority w:val="99"/>
    <w:unhideWhenUsed/>
    <w:rsid w:val="001D4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torielit.ubbclu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Fribourg</Company>
  <LinksUpToDate>false</LinksUpToDate>
  <CharactersWithSpaces>10401</CharactersWithSpaces>
  <SharedDoc>false</SharedDoc>
  <HLinks>
    <vt:vector size="6" baseType="variant">
      <vt:variant>
        <vt:i4>6160447</vt:i4>
      </vt:variant>
      <vt:variant>
        <vt:i4>0</vt:i4>
      </vt:variant>
      <vt:variant>
        <vt:i4>0</vt:i4>
      </vt:variant>
      <vt:variant>
        <vt:i4>5</vt:i4>
      </vt:variant>
      <vt:variant>
        <vt:lpwstr>mailto:istorielit.ubbcluj@gmail.com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Copaciu</dc:creator>
  <cp:keywords/>
  <dc:description/>
  <cp:lastModifiedBy>Microsoft Office User</cp:lastModifiedBy>
  <cp:revision>2</cp:revision>
  <dcterms:created xsi:type="dcterms:W3CDTF">2019-01-31T14:48:00Z</dcterms:created>
  <dcterms:modified xsi:type="dcterms:W3CDTF">2019-01-31T14:48:00Z</dcterms:modified>
</cp:coreProperties>
</file>